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3E" w:rsidRDefault="00EF7A3E" w:rsidP="00EF7A3E">
      <w:pPr>
        <w:spacing w:line="240" w:lineRule="auto"/>
        <w:ind w:firstLine="709"/>
        <w:contextualSpacing/>
        <w:rPr>
          <w:rFonts w:ascii="Arial Black" w:hAnsi="Arial Black" w:cs="Arial"/>
          <w:sz w:val="36"/>
          <w:szCs w:val="36"/>
          <w:highlight w:val="yellow"/>
        </w:rPr>
      </w:pPr>
      <w:bookmarkStart w:id="0" w:name="_GoBack"/>
      <w:bookmarkEnd w:id="0"/>
      <w:r w:rsidRPr="00417ADF">
        <w:rPr>
          <w:rFonts w:ascii="Arial Black" w:hAnsi="Arial Black" w:cs="Arial"/>
          <w:sz w:val="36"/>
          <w:szCs w:val="36"/>
          <w:highlight w:val="yellow"/>
        </w:rPr>
        <w:t xml:space="preserve">Wahlausschreiben für die Wahl </w:t>
      </w:r>
    </w:p>
    <w:p w:rsidR="00EF7A3E" w:rsidRDefault="00EF7A3E" w:rsidP="00EF7A3E">
      <w:pPr>
        <w:spacing w:line="240" w:lineRule="auto"/>
        <w:ind w:firstLine="709"/>
        <w:contextualSpacing/>
        <w:rPr>
          <w:rFonts w:ascii="Arial Black" w:hAnsi="Arial Black" w:cs="Arial"/>
          <w:sz w:val="36"/>
          <w:szCs w:val="36"/>
          <w:highlight w:val="yellow"/>
        </w:rPr>
      </w:pPr>
      <w:r w:rsidRPr="00417ADF">
        <w:rPr>
          <w:rFonts w:ascii="Arial Black" w:hAnsi="Arial Black" w:cs="Arial"/>
          <w:sz w:val="36"/>
          <w:szCs w:val="36"/>
          <w:highlight w:val="yellow"/>
        </w:rPr>
        <w:t>von Frauenbeauftragten</w:t>
      </w:r>
    </w:p>
    <w:p w:rsidR="00EF7A3E" w:rsidRPr="00417ADF" w:rsidRDefault="00EF7A3E" w:rsidP="00EF7A3E">
      <w:pPr>
        <w:spacing w:line="240" w:lineRule="auto"/>
        <w:contextualSpacing/>
        <w:rPr>
          <w:rFonts w:ascii="Arial" w:hAnsi="Arial" w:cs="Arial"/>
          <w:sz w:val="32"/>
          <w:szCs w:val="32"/>
          <w:highlight w:val="yellow"/>
        </w:rPr>
      </w:pP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Am …………………… ist die Wahl zur Frauenbeauftragte</w:t>
      </w:r>
    </w:p>
    <w:p w:rsidR="00EF7A3E" w:rsidRPr="002534A0" w:rsidRDefault="00EF7A3E" w:rsidP="00EF7A3E">
      <w:pPr>
        <w:spacing w:line="240" w:lineRule="auto"/>
        <w:contextualSpacing/>
        <w:rPr>
          <w:rFonts w:ascii="Arial" w:hAnsi="Arial" w:cs="Arial"/>
          <w:sz w:val="20"/>
          <w:highlight w:val="yellow"/>
        </w:rPr>
      </w:pPr>
      <w:r w:rsidRPr="002534A0">
        <w:rPr>
          <w:rFonts w:ascii="Arial" w:hAnsi="Arial" w:cs="Arial"/>
          <w:sz w:val="20"/>
          <w:highlight w:val="yellow"/>
        </w:rPr>
        <w:tab/>
        <w:t xml:space="preserve">   Tag, Monat, Jahr </w:t>
      </w:r>
    </w:p>
    <w:p w:rsidR="00EF7A3E" w:rsidRPr="002534A0" w:rsidRDefault="00EF7A3E" w:rsidP="00EF7A3E">
      <w:pPr>
        <w:spacing w:line="240" w:lineRule="auto"/>
        <w:contextualSpacing/>
        <w:rPr>
          <w:rFonts w:ascii="Arial" w:hAnsi="Arial" w:cs="Arial"/>
          <w:sz w:val="28"/>
          <w:highlight w:val="yellow"/>
        </w:rPr>
      </w:pPr>
    </w:p>
    <w:p w:rsidR="00EF7A3E" w:rsidRPr="002534A0" w:rsidRDefault="00EF7A3E" w:rsidP="00EF7A3E">
      <w:pPr>
        <w:spacing w:line="240" w:lineRule="auto"/>
        <w:contextualSpacing/>
        <w:rPr>
          <w:rFonts w:ascii="Arial" w:hAnsi="Arial" w:cs="Arial"/>
          <w:sz w:val="28"/>
          <w:highlight w:val="yellow"/>
        </w:rPr>
      </w:pPr>
      <w:r>
        <w:rPr>
          <w:rFonts w:ascii="Arial" w:hAnsi="Arial" w:cs="Arial"/>
          <w:sz w:val="28"/>
          <w:highlight w:val="yellow"/>
        </w:rPr>
        <w:t>der</w:t>
      </w:r>
      <w:r w:rsidRPr="002534A0">
        <w:rPr>
          <w:rFonts w:ascii="Arial" w:hAnsi="Arial" w:cs="Arial"/>
          <w:sz w:val="28"/>
          <w:highlight w:val="yellow"/>
        </w:rPr>
        <w:t>……………………………………………………………………………… .</w:t>
      </w:r>
    </w:p>
    <w:p w:rsidR="00EF7A3E" w:rsidRPr="002534A0" w:rsidRDefault="00EF7A3E" w:rsidP="00EF7A3E">
      <w:pPr>
        <w:spacing w:line="240" w:lineRule="auto"/>
        <w:contextualSpacing/>
        <w:rPr>
          <w:rFonts w:ascii="Arial" w:hAnsi="Arial" w:cs="Arial"/>
          <w:sz w:val="20"/>
          <w:highlight w:val="yellow"/>
        </w:rPr>
      </w:pP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t xml:space="preserve">Name der Einrichtung  </w:t>
      </w:r>
    </w:p>
    <w:p w:rsidR="00EF7A3E" w:rsidRPr="00EF7A3E" w:rsidRDefault="00EF7A3E" w:rsidP="00EF7A3E">
      <w:pPr>
        <w:spacing w:line="240" w:lineRule="auto"/>
        <w:contextualSpacing/>
        <w:rPr>
          <w:rFonts w:ascii="Arial Black" w:hAnsi="Arial Black" w:cs="Arial"/>
          <w:sz w:val="20"/>
          <w:highlight w:val="yellow"/>
        </w:rPr>
      </w:pPr>
    </w:p>
    <w:p w:rsidR="00EF7A3E" w:rsidRPr="002534A0" w:rsidRDefault="00EF7A3E" w:rsidP="00EF7A3E">
      <w:pPr>
        <w:spacing w:line="240" w:lineRule="auto"/>
        <w:contextualSpacing/>
        <w:rPr>
          <w:rFonts w:ascii="Arial Black" w:hAnsi="Arial Black" w:cs="Arial"/>
          <w:sz w:val="28"/>
          <w:highlight w:val="yellow"/>
        </w:rPr>
      </w:pPr>
      <w:r w:rsidRPr="002534A0">
        <w:rPr>
          <w:rFonts w:ascii="Arial Black" w:hAnsi="Arial Black" w:cs="Arial"/>
          <w:sz w:val="28"/>
          <w:highlight w:val="yellow"/>
        </w:rPr>
        <w:t>Wer kann wählen?</w:t>
      </w: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Alle Frauen, die in der Werkstatt arbeiten, die in der Liste der wahlberechtigten Frauen aufgeführt sind, dürfen wählen. Nicht wählen dürfen beschäftigte Frauen, die im Eingangsverfahren oder in der Beruflichen Bildung sind.</w:t>
      </w:r>
    </w:p>
    <w:p w:rsidR="00EF7A3E" w:rsidRPr="00EF7A3E" w:rsidRDefault="00EF7A3E" w:rsidP="00EF7A3E">
      <w:pPr>
        <w:spacing w:line="240" w:lineRule="auto"/>
        <w:contextualSpacing/>
        <w:rPr>
          <w:rFonts w:ascii="Arial" w:hAnsi="Arial" w:cs="Arial"/>
          <w:sz w:val="20"/>
          <w:highlight w:val="yellow"/>
        </w:rPr>
      </w:pPr>
    </w:p>
    <w:p w:rsidR="00EF7A3E" w:rsidRPr="002534A0" w:rsidRDefault="00EF7A3E" w:rsidP="00EF7A3E">
      <w:pPr>
        <w:spacing w:line="240" w:lineRule="auto"/>
        <w:contextualSpacing/>
        <w:rPr>
          <w:rFonts w:ascii="Arial Black" w:hAnsi="Arial Black" w:cs="Arial"/>
          <w:b/>
          <w:sz w:val="28"/>
          <w:highlight w:val="yellow"/>
        </w:rPr>
      </w:pPr>
      <w:r w:rsidRPr="002534A0">
        <w:rPr>
          <w:rFonts w:ascii="Arial Black" w:hAnsi="Arial Black" w:cs="Arial"/>
          <w:b/>
          <w:sz w:val="28"/>
          <w:highlight w:val="yellow"/>
        </w:rPr>
        <w:t>Wer kann gewählt werden?</w:t>
      </w: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 xml:space="preserve">Alle Frauen, die in der Liste der wählbaren Frauen aufgeführt sind </w:t>
      </w: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und folgende Voraussetzungen erfüllen:</w:t>
      </w:r>
    </w:p>
    <w:p w:rsidR="00EF7A3E" w:rsidRPr="00EF7A3E" w:rsidRDefault="00EF7A3E" w:rsidP="00EF7A3E">
      <w:pPr>
        <w:spacing w:line="240" w:lineRule="auto"/>
        <w:contextualSpacing/>
        <w:rPr>
          <w:rFonts w:ascii="Arial" w:hAnsi="Arial" w:cs="Arial"/>
          <w:sz w:val="20"/>
          <w:highlight w:val="yellow"/>
        </w:rPr>
      </w:pPr>
    </w:p>
    <w:p w:rsidR="00EF7A3E" w:rsidRPr="002534A0" w:rsidRDefault="00EF7A3E" w:rsidP="00EF7A3E">
      <w:pPr>
        <w:spacing w:line="240" w:lineRule="auto"/>
        <w:contextualSpacing/>
        <w:rPr>
          <w:rFonts w:ascii="Arial Black" w:hAnsi="Arial Black" w:cs="Arial"/>
          <w:sz w:val="28"/>
          <w:highlight w:val="yellow"/>
        </w:rPr>
      </w:pPr>
      <w:r w:rsidRPr="002534A0">
        <w:rPr>
          <w:rFonts w:ascii="Arial Black" w:hAnsi="Arial Black" w:cs="Arial"/>
          <w:b/>
          <w:sz w:val="28"/>
          <w:highlight w:val="yellow"/>
        </w:rPr>
        <w:t>Wichtige Voraussetzungen:</w:t>
      </w:r>
      <w:r w:rsidRPr="002534A0">
        <w:rPr>
          <w:rFonts w:ascii="Arial Black" w:hAnsi="Arial Black" w:cs="Arial"/>
          <w:sz w:val="28"/>
          <w:highlight w:val="yellow"/>
        </w:rPr>
        <w:t xml:space="preserve"> </w:t>
      </w: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 xml:space="preserve">Die Kandidatinnen müssen schon länger als 6 Monate in einer Werkstatt der …………………………………………………………… arbeiten. </w:t>
      </w:r>
    </w:p>
    <w:p w:rsidR="00EF7A3E" w:rsidRPr="002534A0" w:rsidRDefault="00EF7A3E" w:rsidP="00EF7A3E">
      <w:pPr>
        <w:spacing w:line="240" w:lineRule="auto"/>
        <w:contextualSpacing/>
        <w:rPr>
          <w:rFonts w:ascii="Arial" w:hAnsi="Arial" w:cs="Arial"/>
          <w:sz w:val="20"/>
          <w:highlight w:val="yellow"/>
        </w:rPr>
      </w:pP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t xml:space="preserve">Name der Einrichtung </w:t>
      </w: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 xml:space="preserve">Arbeitsbeginn vor dem …………………… </w:t>
      </w:r>
    </w:p>
    <w:p w:rsidR="00EF7A3E" w:rsidRPr="002534A0" w:rsidRDefault="00EF7A3E" w:rsidP="00EF7A3E">
      <w:pPr>
        <w:spacing w:line="240" w:lineRule="auto"/>
        <w:contextualSpacing/>
        <w:rPr>
          <w:rFonts w:ascii="Arial" w:hAnsi="Arial" w:cs="Arial"/>
          <w:sz w:val="20"/>
          <w:highlight w:val="yellow"/>
        </w:rPr>
      </w:pPr>
      <w:r w:rsidRPr="002534A0">
        <w:rPr>
          <w:rFonts w:ascii="Arial" w:hAnsi="Arial" w:cs="Arial"/>
          <w:sz w:val="28"/>
          <w:highlight w:val="yellow"/>
        </w:rPr>
        <w:tab/>
      </w:r>
      <w:r w:rsidRPr="002534A0">
        <w:rPr>
          <w:rFonts w:ascii="Arial" w:hAnsi="Arial" w:cs="Arial"/>
          <w:sz w:val="28"/>
          <w:highlight w:val="yellow"/>
        </w:rPr>
        <w:tab/>
      </w:r>
      <w:r w:rsidRPr="002534A0">
        <w:rPr>
          <w:rFonts w:ascii="Arial" w:hAnsi="Arial" w:cs="Arial"/>
          <w:sz w:val="28"/>
          <w:highlight w:val="yellow"/>
        </w:rPr>
        <w:tab/>
      </w:r>
      <w:r w:rsidRPr="002534A0">
        <w:rPr>
          <w:rFonts w:ascii="Arial" w:hAnsi="Arial" w:cs="Arial"/>
          <w:sz w:val="28"/>
          <w:highlight w:val="yellow"/>
        </w:rPr>
        <w:tab/>
        <w:t xml:space="preserve">     </w:t>
      </w:r>
      <w:r w:rsidRPr="002534A0">
        <w:rPr>
          <w:rFonts w:ascii="Arial" w:hAnsi="Arial" w:cs="Arial"/>
          <w:sz w:val="20"/>
          <w:highlight w:val="yellow"/>
        </w:rPr>
        <w:t xml:space="preserve">Tag, Monat, Jahr </w:t>
      </w: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 xml:space="preserve">und die Kandidatinnen müssen in der Liste der wählbaren Frauen aufgeführt sein. </w:t>
      </w:r>
    </w:p>
    <w:p w:rsidR="00EF7A3E" w:rsidRPr="00EF7A3E" w:rsidRDefault="00EF7A3E" w:rsidP="00EF7A3E">
      <w:pPr>
        <w:spacing w:line="240" w:lineRule="auto"/>
        <w:contextualSpacing/>
        <w:rPr>
          <w:rFonts w:ascii="Arial" w:hAnsi="Arial" w:cs="Arial"/>
          <w:sz w:val="20"/>
          <w:highlight w:val="yellow"/>
        </w:rPr>
      </w:pPr>
    </w:p>
    <w:p w:rsidR="00EF7A3E" w:rsidRPr="00E41F0D" w:rsidRDefault="00EF7A3E" w:rsidP="00EF7A3E">
      <w:pPr>
        <w:spacing w:line="240" w:lineRule="auto"/>
        <w:contextualSpacing/>
        <w:rPr>
          <w:rFonts w:ascii="Arial" w:hAnsi="Arial" w:cs="Arial"/>
          <w:sz w:val="28"/>
          <w:highlight w:val="yellow"/>
        </w:rPr>
      </w:pPr>
      <w:r w:rsidRPr="00E41F0D">
        <w:rPr>
          <w:rFonts w:ascii="Arial" w:hAnsi="Arial" w:cs="Arial"/>
          <w:sz w:val="28"/>
          <w:highlight w:val="yellow"/>
        </w:rPr>
        <w:t xml:space="preserve">Die Zeit des Eingangsverfahrens und der Beruflichen Bildung werden angerechnet. Die vorgeschlagenen Kandidatinnen müssen von mindestens 3 wahlberechtigten Frauen unterstützt werden. </w:t>
      </w:r>
    </w:p>
    <w:p w:rsidR="00EF7A3E" w:rsidRPr="00EF7A3E" w:rsidRDefault="00EF7A3E" w:rsidP="00EF7A3E">
      <w:pPr>
        <w:spacing w:line="240" w:lineRule="auto"/>
        <w:contextualSpacing/>
        <w:rPr>
          <w:rFonts w:ascii="Arial" w:hAnsi="Arial" w:cs="Arial"/>
          <w:sz w:val="20"/>
          <w:highlight w:val="yellow"/>
        </w:rPr>
      </w:pP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Sie selbst muss auch zustimmen.</w:t>
      </w: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 xml:space="preserve">Vom …………………… bis zum …………………… </w:t>
      </w:r>
    </w:p>
    <w:p w:rsidR="00EF7A3E" w:rsidRPr="002534A0" w:rsidRDefault="00EF7A3E" w:rsidP="00EF7A3E">
      <w:pPr>
        <w:spacing w:line="240" w:lineRule="auto"/>
        <w:contextualSpacing/>
        <w:rPr>
          <w:rFonts w:ascii="Arial" w:hAnsi="Arial" w:cs="Arial"/>
          <w:sz w:val="20"/>
          <w:highlight w:val="yellow"/>
        </w:rPr>
      </w:pPr>
      <w:r w:rsidRPr="002534A0">
        <w:rPr>
          <w:rFonts w:ascii="Arial" w:hAnsi="Arial" w:cs="Arial"/>
          <w:sz w:val="20"/>
          <w:highlight w:val="yellow"/>
        </w:rPr>
        <w:tab/>
        <w:t xml:space="preserve">    Tag, Monat, Jahr </w:t>
      </w: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t xml:space="preserve">  Tag, Monat, Jahr </w:t>
      </w: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 xml:space="preserve">können Kandidatinnen mit dem Formular </w:t>
      </w:r>
      <w:r w:rsidRPr="002534A0">
        <w:rPr>
          <w:rFonts w:ascii="Arial Black" w:hAnsi="Arial Black" w:cs="Arial"/>
          <w:sz w:val="28"/>
          <w:highlight w:val="yellow"/>
        </w:rPr>
        <w:t>Wahlvorschlag</w:t>
      </w:r>
      <w:r w:rsidRPr="002534A0">
        <w:rPr>
          <w:rFonts w:ascii="Arial" w:hAnsi="Arial" w:cs="Arial"/>
          <w:sz w:val="28"/>
          <w:highlight w:val="yellow"/>
        </w:rPr>
        <w:t xml:space="preserve"> benannt werden.</w:t>
      </w:r>
    </w:p>
    <w:p w:rsidR="00EF7A3E" w:rsidRPr="00EF7A3E" w:rsidRDefault="00EF7A3E" w:rsidP="00EF7A3E">
      <w:pPr>
        <w:spacing w:line="240" w:lineRule="auto"/>
        <w:contextualSpacing/>
        <w:rPr>
          <w:rFonts w:ascii="Arial" w:hAnsi="Arial" w:cs="Arial"/>
          <w:sz w:val="20"/>
          <w:highlight w:val="yellow"/>
        </w:rPr>
      </w:pP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Die Wa</w:t>
      </w:r>
      <w:r>
        <w:rPr>
          <w:rFonts w:ascii="Arial" w:hAnsi="Arial" w:cs="Arial"/>
          <w:sz w:val="28"/>
          <w:highlight w:val="yellow"/>
        </w:rPr>
        <w:t>hlvorschläge sind abzugeben bei</w:t>
      </w:r>
      <w:r w:rsidRPr="002534A0">
        <w:rPr>
          <w:rFonts w:ascii="Arial" w:hAnsi="Arial" w:cs="Arial"/>
          <w:sz w:val="28"/>
          <w:highlight w:val="yellow"/>
        </w:rPr>
        <w:t>…………………………………</w:t>
      </w:r>
    </w:p>
    <w:p w:rsidR="00EF7A3E" w:rsidRPr="002534A0" w:rsidRDefault="00EF7A3E" w:rsidP="00EF7A3E">
      <w:pPr>
        <w:spacing w:line="240" w:lineRule="auto"/>
        <w:contextualSpacing/>
        <w:rPr>
          <w:rFonts w:ascii="Arial" w:hAnsi="Arial" w:cs="Arial"/>
          <w:sz w:val="20"/>
          <w:highlight w:val="yellow"/>
        </w:rPr>
      </w:pP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t xml:space="preserve">Name, Ort </w:t>
      </w: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Der Wahlvorstand entscheidet dann über die Zulassung zur Wahl.</w:t>
      </w: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(Nur ordnungsgemäße Vorschläge können berücksichtigt werden.)</w:t>
      </w:r>
    </w:p>
    <w:p w:rsidR="00EF7A3E" w:rsidRPr="00EF7A3E" w:rsidRDefault="00EF7A3E" w:rsidP="00EF7A3E">
      <w:pPr>
        <w:spacing w:line="240" w:lineRule="auto"/>
        <w:contextualSpacing/>
        <w:rPr>
          <w:rFonts w:ascii="Arial" w:hAnsi="Arial" w:cs="Arial"/>
          <w:sz w:val="20"/>
          <w:highlight w:val="yellow"/>
        </w:rPr>
      </w:pP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 xml:space="preserve">Seit dem …………………… hängen die Listen der wahlberechtigten </w:t>
      </w:r>
    </w:p>
    <w:p w:rsidR="00EF7A3E" w:rsidRPr="002534A0" w:rsidRDefault="00EF7A3E" w:rsidP="00EF7A3E">
      <w:pPr>
        <w:spacing w:line="240" w:lineRule="auto"/>
        <w:contextualSpacing/>
        <w:rPr>
          <w:rFonts w:ascii="Arial" w:hAnsi="Arial" w:cs="Arial"/>
          <w:sz w:val="20"/>
          <w:highlight w:val="yellow"/>
        </w:rPr>
      </w:pPr>
      <w:r w:rsidRPr="002534A0">
        <w:rPr>
          <w:rFonts w:ascii="Arial" w:hAnsi="Arial" w:cs="Arial"/>
          <w:sz w:val="20"/>
          <w:highlight w:val="yellow"/>
        </w:rPr>
        <w:tab/>
      </w:r>
      <w:r w:rsidRPr="002534A0">
        <w:rPr>
          <w:rFonts w:ascii="Arial" w:hAnsi="Arial" w:cs="Arial"/>
          <w:sz w:val="20"/>
          <w:highlight w:val="yellow"/>
        </w:rPr>
        <w:tab/>
        <w:t xml:space="preserve">Tag, Monat, Jahr          </w:t>
      </w:r>
      <w:r w:rsidRPr="002534A0">
        <w:rPr>
          <w:rFonts w:ascii="Arial" w:hAnsi="Arial" w:cs="Arial"/>
          <w:sz w:val="28"/>
          <w:highlight w:val="yellow"/>
        </w:rPr>
        <w:t>und wählbaren Frauen aus.</w:t>
      </w:r>
    </w:p>
    <w:p w:rsidR="00EF7A3E" w:rsidRPr="00EF7A3E" w:rsidRDefault="00EF7A3E" w:rsidP="00EF7A3E">
      <w:pPr>
        <w:spacing w:line="240" w:lineRule="auto"/>
        <w:contextualSpacing/>
        <w:rPr>
          <w:rFonts w:ascii="Arial" w:hAnsi="Arial" w:cs="Arial"/>
          <w:sz w:val="20"/>
          <w:highlight w:val="yellow"/>
        </w:rPr>
      </w:pPr>
    </w:p>
    <w:p w:rsidR="00EF7A3E" w:rsidRPr="002534A0" w:rsidRDefault="00EF7A3E" w:rsidP="00EF7A3E">
      <w:pPr>
        <w:spacing w:line="240" w:lineRule="auto"/>
        <w:contextualSpacing/>
        <w:rPr>
          <w:rFonts w:ascii="Arial" w:hAnsi="Arial" w:cs="Arial"/>
          <w:sz w:val="28"/>
          <w:highlight w:val="yellow"/>
        </w:rPr>
      </w:pPr>
      <w:r w:rsidRPr="002534A0">
        <w:rPr>
          <w:rFonts w:ascii="Arial" w:hAnsi="Arial" w:cs="Arial"/>
          <w:sz w:val="28"/>
          <w:highlight w:val="yellow"/>
        </w:rPr>
        <w:t>Falls Ihr Name nicht auf der Liste der wahlberechtigten oder der wählbaren Frauen steht,</w:t>
      </w:r>
      <w:r>
        <w:rPr>
          <w:rFonts w:ascii="Arial" w:hAnsi="Arial" w:cs="Arial"/>
          <w:sz w:val="28"/>
          <w:highlight w:val="yellow"/>
        </w:rPr>
        <w:t xml:space="preserve"> wenden Sie sich bitte bis zum </w:t>
      </w:r>
      <w:r w:rsidRPr="002534A0">
        <w:rPr>
          <w:rFonts w:ascii="Arial" w:hAnsi="Arial" w:cs="Arial"/>
          <w:sz w:val="28"/>
          <w:highlight w:val="yellow"/>
        </w:rPr>
        <w:t xml:space="preserve">………………… </w:t>
      </w:r>
    </w:p>
    <w:p w:rsidR="0041783A" w:rsidRPr="00EF7A3E" w:rsidRDefault="00EF7A3E" w:rsidP="00EF7A3E">
      <w:pPr>
        <w:spacing w:line="240" w:lineRule="auto"/>
        <w:contextualSpacing/>
        <w:rPr>
          <w:rFonts w:ascii="Arial" w:hAnsi="Arial" w:cs="Arial"/>
          <w:sz w:val="20"/>
        </w:rPr>
      </w:pPr>
      <w:r w:rsidRPr="002534A0">
        <w:rPr>
          <w:rFonts w:ascii="Arial" w:hAnsi="Arial" w:cs="Arial"/>
          <w:sz w:val="28"/>
          <w:highlight w:val="yellow"/>
        </w:rPr>
        <w:t>an den Wahlvorstand.</w:t>
      </w:r>
      <w:r w:rsidRPr="002534A0">
        <w:rPr>
          <w:rFonts w:ascii="Arial" w:hAnsi="Arial" w:cs="Arial"/>
          <w:sz w:val="28"/>
          <w:highlight w:val="yellow"/>
        </w:rPr>
        <w:tab/>
      </w:r>
      <w:r w:rsidRPr="002534A0">
        <w:rPr>
          <w:rFonts w:ascii="Arial" w:hAnsi="Arial" w:cs="Arial"/>
          <w:sz w:val="28"/>
          <w:highlight w:val="yellow"/>
        </w:rPr>
        <w:tab/>
      </w:r>
      <w:r w:rsidRPr="002534A0">
        <w:rPr>
          <w:rFonts w:ascii="Arial" w:hAnsi="Arial" w:cs="Arial"/>
          <w:sz w:val="20"/>
          <w:highlight w:val="yellow"/>
        </w:rPr>
        <w:tab/>
      </w:r>
      <w:r w:rsidRPr="002534A0">
        <w:rPr>
          <w:rFonts w:ascii="Arial" w:hAnsi="Arial" w:cs="Arial"/>
          <w:sz w:val="20"/>
          <w:highlight w:val="yellow"/>
        </w:rPr>
        <w:tab/>
      </w:r>
      <w:r w:rsidRPr="002534A0">
        <w:rPr>
          <w:rFonts w:ascii="Arial" w:hAnsi="Arial" w:cs="Arial"/>
          <w:sz w:val="20"/>
          <w:highlight w:val="yellow"/>
        </w:rPr>
        <w:tab/>
      </w:r>
      <w:r>
        <w:rPr>
          <w:rFonts w:ascii="Arial" w:hAnsi="Arial" w:cs="Arial"/>
          <w:sz w:val="20"/>
          <w:highlight w:val="yellow"/>
        </w:rPr>
        <w:tab/>
      </w:r>
      <w:r w:rsidRPr="002534A0">
        <w:rPr>
          <w:rFonts w:ascii="Arial" w:hAnsi="Arial" w:cs="Arial"/>
          <w:sz w:val="20"/>
          <w:highlight w:val="yellow"/>
        </w:rPr>
        <w:t xml:space="preserve">          Tag, Monat, Jahr</w:t>
      </w:r>
      <w:r>
        <w:rPr>
          <w:rFonts w:ascii="Arial" w:hAnsi="Arial" w:cs="Arial"/>
          <w:sz w:val="20"/>
        </w:rPr>
        <w:t xml:space="preserve"> </w:t>
      </w:r>
    </w:p>
    <w:sectPr w:rsidR="0041783A" w:rsidRPr="00EF7A3E" w:rsidSect="00EF7A3E">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3E"/>
    <w:rsid w:val="0041783A"/>
    <w:rsid w:val="00912B37"/>
    <w:rsid w:val="00EF7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A3E"/>
    <w:pPr>
      <w:spacing w:after="200"/>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A3E"/>
    <w:pPr>
      <w:spacing w:after="200"/>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Dahlmann</dc:creator>
  <cp:lastModifiedBy>niehoff</cp:lastModifiedBy>
  <cp:revision>2</cp:revision>
  <dcterms:created xsi:type="dcterms:W3CDTF">2017-05-24T12:40:00Z</dcterms:created>
  <dcterms:modified xsi:type="dcterms:W3CDTF">2017-05-24T12:40:00Z</dcterms:modified>
</cp:coreProperties>
</file>