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37DDA" w14:textId="769EB16D" w:rsidR="009C032E" w:rsidRPr="00110216" w:rsidRDefault="009C032E" w:rsidP="008B7B02">
      <w:pPr>
        <w:widowControl w:val="0"/>
        <w:spacing w:before="120" w:after="120"/>
        <w:rPr>
          <w:b/>
          <w:color w:val="7030A0"/>
          <w:szCs w:val="24"/>
        </w:rPr>
      </w:pPr>
      <w:r w:rsidRPr="00110216">
        <w:rPr>
          <w:b/>
          <w:color w:val="7030A0"/>
          <w:szCs w:val="24"/>
        </w:rPr>
        <w:t xml:space="preserve">Muster einer </w:t>
      </w:r>
      <w:r w:rsidR="00BD2945" w:rsidRPr="00110216">
        <w:rPr>
          <w:b/>
          <w:color w:val="7030A0"/>
          <w:szCs w:val="24"/>
        </w:rPr>
        <w:t>Geschäfts</w:t>
      </w:r>
      <w:r w:rsidR="008614F1">
        <w:rPr>
          <w:b/>
          <w:color w:val="7030A0"/>
          <w:szCs w:val="24"/>
        </w:rPr>
        <w:t>-O</w:t>
      </w:r>
      <w:r w:rsidR="00BD2945" w:rsidRPr="00110216">
        <w:rPr>
          <w:b/>
          <w:color w:val="7030A0"/>
          <w:szCs w:val="24"/>
        </w:rPr>
        <w:t>rdnung</w:t>
      </w:r>
      <w:r w:rsidR="004F2BD0" w:rsidRPr="00110216">
        <w:rPr>
          <w:b/>
          <w:color w:val="7030A0"/>
          <w:szCs w:val="24"/>
        </w:rPr>
        <w:t xml:space="preserve"> </w:t>
      </w:r>
      <w:r w:rsidR="00983F35" w:rsidRPr="00110216">
        <w:rPr>
          <w:b/>
          <w:color w:val="7030A0"/>
          <w:szCs w:val="24"/>
        </w:rPr>
        <w:t>für die</w:t>
      </w:r>
      <w:r w:rsidR="004F2BD0" w:rsidRPr="00110216">
        <w:rPr>
          <w:b/>
          <w:color w:val="7030A0"/>
          <w:szCs w:val="24"/>
        </w:rPr>
        <w:t xml:space="preserve"> Einrichtung einer </w:t>
      </w:r>
      <w:r w:rsidR="00BD2945" w:rsidRPr="00110216">
        <w:rPr>
          <w:b/>
          <w:color w:val="7030A0"/>
          <w:szCs w:val="24"/>
        </w:rPr>
        <w:t>Vermittlungs</w:t>
      </w:r>
      <w:r w:rsidR="008614F1">
        <w:rPr>
          <w:b/>
          <w:color w:val="7030A0"/>
          <w:szCs w:val="24"/>
        </w:rPr>
        <w:t>-S</w:t>
      </w:r>
      <w:r w:rsidR="00BD2945" w:rsidRPr="00110216">
        <w:rPr>
          <w:b/>
          <w:color w:val="7030A0"/>
          <w:szCs w:val="24"/>
        </w:rPr>
        <w:t>telle</w:t>
      </w:r>
    </w:p>
    <w:p w14:paraId="53ED8304" w14:textId="64B95523" w:rsidR="009C032E" w:rsidRPr="00110216" w:rsidRDefault="009C032E" w:rsidP="008B7B02">
      <w:pPr>
        <w:rPr>
          <w:szCs w:val="24"/>
        </w:rPr>
      </w:pPr>
    </w:p>
    <w:p w14:paraId="3BE0EFEA" w14:textId="77777777" w:rsidR="009112AA" w:rsidRPr="00110216" w:rsidRDefault="00AC6F7B" w:rsidP="008B7B02">
      <w:pPr>
        <w:widowControl w:val="0"/>
        <w:spacing w:before="120" w:after="120"/>
        <w:rPr>
          <w:b/>
          <w:szCs w:val="24"/>
        </w:rPr>
      </w:pPr>
      <w:r w:rsidRPr="00110216">
        <w:rPr>
          <w:b/>
          <w:szCs w:val="24"/>
        </w:rPr>
        <w:t>Präambel</w:t>
      </w:r>
    </w:p>
    <w:p w14:paraId="49C91212" w14:textId="1ED4CED7" w:rsidR="000363E0" w:rsidRPr="00110216" w:rsidRDefault="00AC6F7B" w:rsidP="008B7B02">
      <w:pPr>
        <w:widowControl w:val="0"/>
        <w:spacing w:before="120" w:after="120"/>
        <w:rPr>
          <w:szCs w:val="24"/>
        </w:rPr>
      </w:pPr>
      <w:r w:rsidRPr="00110216">
        <w:rPr>
          <w:szCs w:val="24"/>
        </w:rPr>
        <w:t>Diese Geschäfts</w:t>
      </w:r>
      <w:r w:rsidR="00E50232" w:rsidRPr="00110216">
        <w:rPr>
          <w:szCs w:val="24"/>
        </w:rPr>
        <w:t>-O</w:t>
      </w:r>
      <w:r w:rsidRPr="00110216">
        <w:rPr>
          <w:szCs w:val="24"/>
        </w:rPr>
        <w:t xml:space="preserve">rdnung regelt gemäß § 11 Abs. 3 S. 5 DWMV </w:t>
      </w:r>
      <w:r w:rsidR="000363E0" w:rsidRPr="00110216">
        <w:rPr>
          <w:szCs w:val="24"/>
        </w:rPr>
        <w:t xml:space="preserve">das </w:t>
      </w:r>
      <w:r w:rsidRPr="00110216">
        <w:rPr>
          <w:szCs w:val="24"/>
        </w:rPr>
        <w:t xml:space="preserve">Verfahren vor der </w:t>
      </w:r>
      <w:r w:rsidR="00BD2945" w:rsidRPr="00110216">
        <w:rPr>
          <w:szCs w:val="24"/>
        </w:rPr>
        <w:t>Vermittlungs-Stelle</w:t>
      </w:r>
      <w:r w:rsidRPr="00110216">
        <w:rPr>
          <w:szCs w:val="24"/>
        </w:rPr>
        <w:t xml:space="preserve">. </w:t>
      </w:r>
    </w:p>
    <w:p w14:paraId="3F60AD10" w14:textId="14CE0577" w:rsidR="00B21481" w:rsidRPr="00110216" w:rsidRDefault="000363E0" w:rsidP="008B7B02">
      <w:pPr>
        <w:widowControl w:val="0"/>
        <w:spacing w:before="120" w:after="120"/>
        <w:rPr>
          <w:szCs w:val="24"/>
        </w:rPr>
      </w:pPr>
      <w:r w:rsidRPr="00110216">
        <w:rPr>
          <w:szCs w:val="24"/>
        </w:rPr>
        <w:t xml:space="preserve">Die Vermittlungs-Stelle </w:t>
      </w:r>
      <w:r w:rsidR="00AC6F7B" w:rsidRPr="00110216">
        <w:rPr>
          <w:szCs w:val="24"/>
        </w:rPr>
        <w:t>wird vereinbart zwischen</w:t>
      </w:r>
      <w:r w:rsidRPr="00110216">
        <w:rPr>
          <w:szCs w:val="24"/>
        </w:rPr>
        <w:t xml:space="preserve"> diesen Parteien:</w:t>
      </w:r>
      <w:r w:rsidR="00AC6F7B" w:rsidRPr="00110216">
        <w:rPr>
          <w:szCs w:val="24"/>
        </w:rPr>
        <w:t xml:space="preserve"> </w:t>
      </w:r>
    </w:p>
    <w:p w14:paraId="7ADC1C78" w14:textId="7B9868F6" w:rsidR="00B21481" w:rsidRPr="00110216" w:rsidRDefault="00B21481" w:rsidP="008B7B02">
      <w:pPr>
        <w:pStyle w:val="Listenabsatz"/>
        <w:widowControl w:val="0"/>
        <w:numPr>
          <w:ilvl w:val="0"/>
          <w:numId w:val="4"/>
        </w:numPr>
        <w:spacing w:before="120" w:after="120"/>
        <w:ind w:left="357" w:hanging="357"/>
        <w:contextualSpacing w:val="0"/>
        <w:rPr>
          <w:szCs w:val="24"/>
        </w:rPr>
      </w:pPr>
      <w:r w:rsidRPr="00110216">
        <w:rPr>
          <w:szCs w:val="24"/>
        </w:rPr>
        <w:t>der Geschäftsleitung der Werkstatt oder dem Werkstattverbund „</w:t>
      </w:r>
      <w:r w:rsidRPr="00F869B1">
        <w:rPr>
          <w:szCs w:val="24"/>
          <w:highlight w:val="yellow"/>
        </w:rPr>
        <w:t>XY</w:t>
      </w:r>
      <w:r w:rsidRPr="00110216">
        <w:rPr>
          <w:szCs w:val="24"/>
        </w:rPr>
        <w:t>“</w:t>
      </w:r>
    </w:p>
    <w:p w14:paraId="693D29BE" w14:textId="0AF7520C" w:rsidR="00B21481" w:rsidRPr="00110216" w:rsidRDefault="00AC6F7B" w:rsidP="008B7B02">
      <w:pPr>
        <w:pStyle w:val="Listenabsatz"/>
        <w:widowControl w:val="0"/>
        <w:numPr>
          <w:ilvl w:val="0"/>
          <w:numId w:val="4"/>
        </w:numPr>
        <w:spacing w:before="120" w:after="120"/>
        <w:ind w:left="357" w:hanging="357"/>
        <w:contextualSpacing w:val="0"/>
        <w:rPr>
          <w:szCs w:val="24"/>
        </w:rPr>
      </w:pPr>
      <w:r w:rsidRPr="00110216">
        <w:rPr>
          <w:szCs w:val="24"/>
        </w:rPr>
        <w:t xml:space="preserve">dem </w:t>
      </w:r>
      <w:r w:rsidR="00BD2945" w:rsidRPr="00110216">
        <w:rPr>
          <w:szCs w:val="24"/>
        </w:rPr>
        <w:t>Werkstatt-Rat</w:t>
      </w:r>
      <w:r w:rsidRPr="00110216">
        <w:rPr>
          <w:szCs w:val="24"/>
        </w:rPr>
        <w:t xml:space="preserve"> </w:t>
      </w:r>
      <w:r w:rsidR="00B21481" w:rsidRPr="00110216">
        <w:rPr>
          <w:szCs w:val="24"/>
        </w:rPr>
        <w:t xml:space="preserve">oder </w:t>
      </w:r>
      <w:r w:rsidRPr="00110216">
        <w:rPr>
          <w:szCs w:val="24"/>
        </w:rPr>
        <w:t>dem Gesamt-</w:t>
      </w:r>
      <w:r w:rsidR="00BD2945" w:rsidRPr="00110216">
        <w:rPr>
          <w:szCs w:val="24"/>
        </w:rPr>
        <w:t>Werkstatt-Rat</w:t>
      </w:r>
      <w:r w:rsidR="00B21481" w:rsidRPr="00110216">
        <w:rPr>
          <w:szCs w:val="24"/>
        </w:rPr>
        <w:t xml:space="preserve"> „</w:t>
      </w:r>
      <w:r w:rsidR="00B21481" w:rsidRPr="00F869B1">
        <w:rPr>
          <w:szCs w:val="24"/>
          <w:highlight w:val="yellow"/>
        </w:rPr>
        <w:t>XY</w:t>
      </w:r>
      <w:r w:rsidR="00B21481" w:rsidRPr="00110216">
        <w:rPr>
          <w:szCs w:val="24"/>
        </w:rPr>
        <w:t>“</w:t>
      </w:r>
    </w:p>
    <w:p w14:paraId="6A774B7E" w14:textId="2D809E51" w:rsidR="009112AA" w:rsidRPr="00110216" w:rsidRDefault="00AC6F7B" w:rsidP="008B7B02">
      <w:pPr>
        <w:pStyle w:val="Listenabsatz"/>
        <w:widowControl w:val="0"/>
        <w:numPr>
          <w:ilvl w:val="0"/>
          <w:numId w:val="4"/>
        </w:numPr>
        <w:spacing w:before="120" w:after="120"/>
        <w:ind w:left="357" w:hanging="357"/>
        <w:contextualSpacing w:val="0"/>
        <w:rPr>
          <w:szCs w:val="24"/>
        </w:rPr>
      </w:pPr>
      <w:r w:rsidRPr="00110216">
        <w:rPr>
          <w:szCs w:val="24"/>
        </w:rPr>
        <w:t>der Frauen</w:t>
      </w:r>
      <w:r w:rsidR="008614F1">
        <w:rPr>
          <w:szCs w:val="24"/>
        </w:rPr>
        <w:t>-B</w:t>
      </w:r>
      <w:r w:rsidRPr="00110216">
        <w:rPr>
          <w:szCs w:val="24"/>
        </w:rPr>
        <w:t xml:space="preserve">eauftragten </w:t>
      </w:r>
      <w:r w:rsidR="00B21481" w:rsidRPr="00110216">
        <w:rPr>
          <w:szCs w:val="24"/>
        </w:rPr>
        <w:t>der Werkstatt „</w:t>
      </w:r>
      <w:r w:rsidR="00B21481" w:rsidRPr="00F869B1">
        <w:rPr>
          <w:szCs w:val="24"/>
          <w:highlight w:val="yellow"/>
        </w:rPr>
        <w:t>XY</w:t>
      </w:r>
      <w:r w:rsidR="00B21481" w:rsidRPr="00110216">
        <w:rPr>
          <w:szCs w:val="24"/>
        </w:rPr>
        <w:t>“ und ihrer Stellvertreterin / ihren Stellvertreterinnen.</w:t>
      </w:r>
    </w:p>
    <w:p w14:paraId="7D980912" w14:textId="77777777" w:rsidR="00AC6F7B" w:rsidRPr="00110216" w:rsidRDefault="00AC6F7B" w:rsidP="008B7B02">
      <w:pPr>
        <w:widowControl w:val="0"/>
        <w:spacing w:before="120" w:after="120"/>
        <w:rPr>
          <w:szCs w:val="24"/>
        </w:rPr>
      </w:pPr>
    </w:p>
    <w:p w14:paraId="4CA0F1BF" w14:textId="77777777" w:rsidR="00AC6F7B" w:rsidRPr="00110216" w:rsidRDefault="002F667D" w:rsidP="008B7B02">
      <w:pPr>
        <w:widowControl w:val="0"/>
        <w:spacing w:before="120" w:after="120"/>
        <w:rPr>
          <w:b/>
          <w:szCs w:val="24"/>
        </w:rPr>
      </w:pPr>
      <w:r w:rsidRPr="00110216">
        <w:rPr>
          <w:b/>
          <w:szCs w:val="24"/>
        </w:rPr>
        <w:t>Zusammensetzung und Aufgaben</w:t>
      </w:r>
    </w:p>
    <w:p w14:paraId="5567101E" w14:textId="77777777" w:rsidR="004740BA" w:rsidRPr="00110216" w:rsidRDefault="004740BA" w:rsidP="008B7B02">
      <w:pPr>
        <w:widowControl w:val="0"/>
        <w:spacing w:before="120" w:after="120"/>
        <w:rPr>
          <w:szCs w:val="24"/>
        </w:rPr>
      </w:pPr>
    </w:p>
    <w:p w14:paraId="6DE21FAB" w14:textId="63C484CD" w:rsidR="004740BA" w:rsidRPr="00110216" w:rsidRDefault="004740BA" w:rsidP="008B7B02">
      <w:pPr>
        <w:widowControl w:val="0"/>
        <w:tabs>
          <w:tab w:val="left" w:pos="709"/>
        </w:tabs>
        <w:spacing w:before="120" w:after="120"/>
        <w:rPr>
          <w:szCs w:val="24"/>
        </w:rPr>
      </w:pPr>
      <w:r w:rsidRPr="00110216">
        <w:rPr>
          <w:szCs w:val="24"/>
        </w:rPr>
        <w:t>§ 1</w:t>
      </w:r>
      <w:r w:rsidRPr="00110216">
        <w:rPr>
          <w:szCs w:val="24"/>
        </w:rPr>
        <w:tab/>
        <w:t xml:space="preserve">Zusammensetzung der </w:t>
      </w:r>
      <w:r w:rsidR="00BD2945" w:rsidRPr="00110216">
        <w:rPr>
          <w:szCs w:val="24"/>
        </w:rPr>
        <w:t>Vermittlungs-Stelle</w:t>
      </w:r>
    </w:p>
    <w:p w14:paraId="16E5DBFC" w14:textId="4CC78F6B" w:rsidR="004740BA" w:rsidRPr="00110216" w:rsidRDefault="004740BA" w:rsidP="008B7B02">
      <w:pPr>
        <w:widowControl w:val="0"/>
        <w:tabs>
          <w:tab w:val="left" w:pos="1134"/>
        </w:tabs>
        <w:spacing w:before="120" w:after="120"/>
        <w:ind w:left="1134" w:hanging="425"/>
        <w:rPr>
          <w:szCs w:val="24"/>
        </w:rPr>
      </w:pPr>
      <w:r w:rsidRPr="00110216">
        <w:rPr>
          <w:szCs w:val="24"/>
        </w:rPr>
        <w:t>(1)</w:t>
      </w:r>
      <w:r w:rsidRPr="00110216">
        <w:rPr>
          <w:szCs w:val="24"/>
        </w:rPr>
        <w:tab/>
        <w:t xml:space="preserve">Die </w:t>
      </w:r>
      <w:r w:rsidR="00BD2945" w:rsidRPr="00110216">
        <w:rPr>
          <w:szCs w:val="24"/>
        </w:rPr>
        <w:t>Vermittlungs-Stelle</w:t>
      </w:r>
      <w:r w:rsidRPr="00110216">
        <w:rPr>
          <w:szCs w:val="24"/>
        </w:rPr>
        <w:t xml:space="preserve"> besteht aus:</w:t>
      </w:r>
      <w:r w:rsidR="00135FC4" w:rsidRPr="00110216">
        <w:rPr>
          <w:szCs w:val="24"/>
        </w:rPr>
        <w:br/>
      </w:r>
      <w:r w:rsidR="00135FC4" w:rsidRPr="00110216">
        <w:rPr>
          <w:szCs w:val="24"/>
        </w:rPr>
        <w:br/>
      </w:r>
      <w:r w:rsidR="000903DB" w:rsidRPr="00110216">
        <w:rPr>
          <w:szCs w:val="24"/>
        </w:rPr>
        <w:t>Ein*e</w:t>
      </w:r>
      <w:r w:rsidRPr="00110216">
        <w:rPr>
          <w:szCs w:val="24"/>
        </w:rPr>
        <w:t xml:space="preserve"> Vorsitzende*</w:t>
      </w:r>
      <w:r w:rsidR="000903DB" w:rsidRPr="00110216">
        <w:rPr>
          <w:szCs w:val="24"/>
        </w:rPr>
        <w:t>r</w:t>
      </w:r>
      <w:r w:rsidR="00135FC4" w:rsidRPr="00110216">
        <w:rPr>
          <w:szCs w:val="24"/>
        </w:rPr>
        <w:br/>
      </w:r>
      <w:r w:rsidR="00135FC4" w:rsidRPr="00110216">
        <w:rPr>
          <w:szCs w:val="24"/>
        </w:rPr>
        <w:br/>
      </w:r>
      <w:r w:rsidRPr="00110216">
        <w:rPr>
          <w:szCs w:val="24"/>
        </w:rPr>
        <w:t>Zwei Beisitzer*innen</w:t>
      </w:r>
      <w:r w:rsidR="00135FC4" w:rsidRPr="00110216">
        <w:rPr>
          <w:szCs w:val="24"/>
        </w:rPr>
        <w:br/>
      </w:r>
    </w:p>
    <w:p w14:paraId="0B350594" w14:textId="61EC75FB" w:rsidR="004740BA" w:rsidRPr="00110216" w:rsidRDefault="004740BA" w:rsidP="008B7B02">
      <w:pPr>
        <w:widowControl w:val="0"/>
        <w:tabs>
          <w:tab w:val="left" w:pos="1134"/>
        </w:tabs>
        <w:spacing w:before="120" w:after="120"/>
        <w:ind w:left="1134" w:hanging="425"/>
        <w:rPr>
          <w:szCs w:val="24"/>
        </w:rPr>
      </w:pPr>
      <w:r w:rsidRPr="00110216">
        <w:rPr>
          <w:szCs w:val="24"/>
        </w:rPr>
        <w:t>(2)</w:t>
      </w:r>
      <w:r w:rsidRPr="00110216">
        <w:rPr>
          <w:szCs w:val="24"/>
        </w:rPr>
        <w:tab/>
        <w:t>Die</w:t>
      </w:r>
      <w:r w:rsidR="000363E0" w:rsidRPr="00110216">
        <w:rPr>
          <w:szCs w:val="24"/>
        </w:rPr>
        <w:t xml:space="preserve"> /der</w:t>
      </w:r>
      <w:r w:rsidRPr="00110216">
        <w:rPr>
          <w:szCs w:val="24"/>
        </w:rPr>
        <w:t xml:space="preserve"> </w:t>
      </w:r>
      <w:r w:rsidR="000363E0" w:rsidRPr="00110216">
        <w:rPr>
          <w:szCs w:val="24"/>
        </w:rPr>
        <w:t>V</w:t>
      </w:r>
      <w:r w:rsidRPr="00110216">
        <w:rPr>
          <w:szCs w:val="24"/>
        </w:rPr>
        <w:t xml:space="preserve">orsitzende </w:t>
      </w:r>
      <w:r w:rsidR="00A43030" w:rsidRPr="00110216">
        <w:rPr>
          <w:szCs w:val="24"/>
        </w:rPr>
        <w:t>ist</w:t>
      </w:r>
      <w:r w:rsidRPr="00110216">
        <w:rPr>
          <w:szCs w:val="24"/>
        </w:rPr>
        <w:t xml:space="preserve"> unparteiisch und in Werkstatt</w:t>
      </w:r>
      <w:r w:rsidR="000363E0" w:rsidRPr="00110216">
        <w:rPr>
          <w:szCs w:val="24"/>
        </w:rPr>
        <w:t>-A</w:t>
      </w:r>
      <w:r w:rsidRPr="00110216">
        <w:rPr>
          <w:szCs w:val="24"/>
        </w:rPr>
        <w:t>ngelegenheiten erfahren.</w:t>
      </w:r>
      <w:r w:rsidR="00D06203" w:rsidRPr="00110216">
        <w:rPr>
          <w:szCs w:val="24"/>
        </w:rPr>
        <w:t xml:space="preserve"> </w:t>
      </w:r>
      <w:r w:rsidR="00D06203" w:rsidRPr="00110216">
        <w:rPr>
          <w:szCs w:val="24"/>
        </w:rPr>
        <w:br/>
        <w:t xml:space="preserve">Sie / Er muss </w:t>
      </w:r>
      <w:r w:rsidR="00D96AB2">
        <w:rPr>
          <w:szCs w:val="24"/>
        </w:rPr>
        <w:t>Mitglied</w:t>
      </w:r>
      <w:r w:rsidR="00D06203" w:rsidRPr="00110216">
        <w:rPr>
          <w:szCs w:val="24"/>
        </w:rPr>
        <w:t xml:space="preserve"> einer christlichen Kirche oder Gemeinschaft sein, die der Arbeitsgemeinschaft Christlicher Kirchen in Deutschland angeschlossen ist</w:t>
      </w:r>
    </w:p>
    <w:p w14:paraId="4EBC3A3D" w14:textId="362F0D8E" w:rsidR="004740BA" w:rsidRPr="00110216" w:rsidRDefault="00D06203" w:rsidP="00933CD2">
      <w:pPr>
        <w:widowControl w:val="0"/>
        <w:tabs>
          <w:tab w:val="left" w:pos="1134"/>
        </w:tabs>
        <w:spacing w:before="120" w:after="120"/>
        <w:ind w:left="1134" w:hanging="425"/>
        <w:rPr>
          <w:szCs w:val="24"/>
        </w:rPr>
      </w:pPr>
      <w:r w:rsidRPr="00110216">
        <w:rPr>
          <w:szCs w:val="24"/>
        </w:rPr>
        <w:t>(3)</w:t>
      </w:r>
      <w:r w:rsidR="00933CD2" w:rsidRPr="00110216">
        <w:rPr>
          <w:szCs w:val="24"/>
        </w:rPr>
        <w:tab/>
      </w:r>
      <w:r w:rsidR="00A43030" w:rsidRPr="00110216">
        <w:rPr>
          <w:szCs w:val="24"/>
        </w:rPr>
        <w:t>D</w:t>
      </w:r>
      <w:r w:rsidR="000363E0" w:rsidRPr="00110216">
        <w:rPr>
          <w:szCs w:val="24"/>
        </w:rPr>
        <w:t>er /die</w:t>
      </w:r>
      <w:r w:rsidR="00A43030" w:rsidRPr="00110216">
        <w:rPr>
          <w:szCs w:val="24"/>
        </w:rPr>
        <w:t xml:space="preserve"> </w:t>
      </w:r>
      <w:r w:rsidR="000363E0" w:rsidRPr="00110216">
        <w:rPr>
          <w:szCs w:val="24"/>
        </w:rPr>
        <w:t>V</w:t>
      </w:r>
      <w:r w:rsidR="00A43030" w:rsidRPr="00110216">
        <w:rPr>
          <w:szCs w:val="24"/>
        </w:rPr>
        <w:t xml:space="preserve">orsitzende wird von </w:t>
      </w:r>
      <w:r w:rsidR="00BD2945" w:rsidRPr="00110216">
        <w:rPr>
          <w:szCs w:val="24"/>
        </w:rPr>
        <w:t>Werkstatt-Rat</w:t>
      </w:r>
      <w:r w:rsidR="00A43030" w:rsidRPr="00110216">
        <w:rPr>
          <w:szCs w:val="24"/>
        </w:rPr>
        <w:t xml:space="preserve"> und Werkstatt einvernehmlich benannt.</w:t>
      </w:r>
    </w:p>
    <w:p w14:paraId="26132881" w14:textId="0B090EDF" w:rsidR="00003720" w:rsidRPr="00110216" w:rsidRDefault="00003720" w:rsidP="008B7B02">
      <w:pPr>
        <w:widowControl w:val="0"/>
        <w:tabs>
          <w:tab w:val="left" w:pos="1134"/>
        </w:tabs>
        <w:spacing w:before="120" w:after="120"/>
        <w:ind w:left="1134"/>
        <w:rPr>
          <w:szCs w:val="24"/>
        </w:rPr>
      </w:pPr>
      <w:r w:rsidRPr="00110216">
        <w:rPr>
          <w:szCs w:val="24"/>
        </w:rPr>
        <w:t xml:space="preserve">Kommt eine Einigung nicht zustande, schlägt die Werkstatt und der </w:t>
      </w:r>
      <w:r w:rsidR="00BD2945" w:rsidRPr="00110216">
        <w:rPr>
          <w:szCs w:val="24"/>
        </w:rPr>
        <w:t>Werkstatt-Rat</w:t>
      </w:r>
      <w:r w:rsidRPr="00110216">
        <w:rPr>
          <w:szCs w:val="24"/>
        </w:rPr>
        <w:t xml:space="preserve"> je eine Person vor. Das Los entscheidet, welche Person Vorsitz</w:t>
      </w:r>
      <w:r w:rsidR="000363E0" w:rsidRPr="00110216">
        <w:rPr>
          <w:szCs w:val="24"/>
        </w:rPr>
        <w:t>ende*r wird</w:t>
      </w:r>
      <w:r w:rsidRPr="00110216">
        <w:rPr>
          <w:szCs w:val="24"/>
        </w:rPr>
        <w:t>.</w:t>
      </w:r>
    </w:p>
    <w:p w14:paraId="48059762" w14:textId="69A165DF" w:rsidR="00A43030" w:rsidRPr="00110216" w:rsidRDefault="002E2374" w:rsidP="008B7B02">
      <w:pPr>
        <w:widowControl w:val="0"/>
        <w:tabs>
          <w:tab w:val="left" w:pos="1134"/>
        </w:tabs>
        <w:spacing w:before="120" w:after="120"/>
        <w:ind w:left="1134" w:hanging="425"/>
        <w:rPr>
          <w:szCs w:val="24"/>
        </w:rPr>
      </w:pPr>
      <w:r w:rsidRPr="00110216">
        <w:rPr>
          <w:szCs w:val="24"/>
        </w:rPr>
        <w:t>(</w:t>
      </w:r>
      <w:r w:rsidR="00D06203" w:rsidRPr="00110216">
        <w:rPr>
          <w:szCs w:val="24"/>
        </w:rPr>
        <w:t>4</w:t>
      </w:r>
      <w:r w:rsidRPr="00110216">
        <w:rPr>
          <w:szCs w:val="24"/>
        </w:rPr>
        <w:t>)</w:t>
      </w:r>
      <w:r w:rsidRPr="00110216">
        <w:rPr>
          <w:szCs w:val="24"/>
        </w:rPr>
        <w:tab/>
        <w:t xml:space="preserve">Als Beisitzer*in ernennen der </w:t>
      </w:r>
      <w:r w:rsidR="00BD2945" w:rsidRPr="00110216">
        <w:rPr>
          <w:szCs w:val="24"/>
        </w:rPr>
        <w:t>Werkstatt-Rat</w:t>
      </w:r>
      <w:r w:rsidRPr="00110216">
        <w:rPr>
          <w:szCs w:val="24"/>
        </w:rPr>
        <w:t xml:space="preserve"> und die Werkstatt jeweils eine </w:t>
      </w:r>
      <w:r w:rsidR="000051D5" w:rsidRPr="00110216">
        <w:rPr>
          <w:szCs w:val="24"/>
        </w:rPr>
        <w:t>Person</w:t>
      </w:r>
      <w:r w:rsidR="000363E0" w:rsidRPr="00110216">
        <w:rPr>
          <w:szCs w:val="24"/>
        </w:rPr>
        <w:t xml:space="preserve">. Sie vertritt die jeweiligen </w:t>
      </w:r>
      <w:r w:rsidR="00933CD2" w:rsidRPr="00110216">
        <w:rPr>
          <w:szCs w:val="24"/>
        </w:rPr>
        <w:t>Interessen.</w:t>
      </w:r>
    </w:p>
    <w:p w14:paraId="10A16F49" w14:textId="65CBFEC1" w:rsidR="000363E0" w:rsidRPr="00110216" w:rsidRDefault="00D06203" w:rsidP="000363E0">
      <w:pPr>
        <w:widowControl w:val="0"/>
        <w:tabs>
          <w:tab w:val="left" w:pos="1134"/>
        </w:tabs>
        <w:spacing w:before="120" w:after="120"/>
        <w:ind w:left="1134" w:hanging="425"/>
        <w:rPr>
          <w:szCs w:val="24"/>
        </w:rPr>
      </w:pPr>
      <w:r w:rsidRPr="00110216">
        <w:rPr>
          <w:szCs w:val="24"/>
        </w:rPr>
        <w:tab/>
      </w:r>
      <w:r w:rsidR="00BD2945" w:rsidRPr="00110216">
        <w:rPr>
          <w:szCs w:val="24"/>
        </w:rPr>
        <w:t>Werkstatt-Rat</w:t>
      </w:r>
      <w:r w:rsidR="000051D5" w:rsidRPr="00110216">
        <w:rPr>
          <w:szCs w:val="24"/>
        </w:rPr>
        <w:t xml:space="preserve"> und Werkstatt ernennen auch </w:t>
      </w:r>
      <w:r w:rsidR="00933CD2" w:rsidRPr="00110216">
        <w:rPr>
          <w:szCs w:val="24"/>
        </w:rPr>
        <w:t xml:space="preserve">jeweils </w:t>
      </w:r>
      <w:r w:rsidR="000051D5" w:rsidRPr="00110216">
        <w:rPr>
          <w:szCs w:val="24"/>
        </w:rPr>
        <w:t>eine Vertretungs</w:t>
      </w:r>
      <w:r w:rsidR="000363E0" w:rsidRPr="00110216">
        <w:rPr>
          <w:szCs w:val="24"/>
        </w:rPr>
        <w:t>-P</w:t>
      </w:r>
      <w:r w:rsidR="000051D5" w:rsidRPr="00110216">
        <w:rPr>
          <w:szCs w:val="24"/>
        </w:rPr>
        <w:t xml:space="preserve">erson für den Fall, dass die ernannten Beisitzer*innen verhindert sind. </w:t>
      </w:r>
    </w:p>
    <w:p w14:paraId="0DED495A" w14:textId="3249B332" w:rsidR="000363E0" w:rsidRPr="00110216" w:rsidRDefault="000363E0" w:rsidP="000363E0">
      <w:pPr>
        <w:widowControl w:val="0"/>
        <w:tabs>
          <w:tab w:val="left" w:pos="1134"/>
        </w:tabs>
        <w:spacing w:before="120" w:after="120"/>
        <w:ind w:left="1134" w:hanging="425"/>
        <w:rPr>
          <w:szCs w:val="24"/>
        </w:rPr>
      </w:pPr>
      <w:r w:rsidRPr="00110216">
        <w:rPr>
          <w:szCs w:val="24"/>
        </w:rPr>
        <w:t>(5)</w:t>
      </w:r>
      <w:r w:rsidRPr="00110216">
        <w:rPr>
          <w:szCs w:val="24"/>
        </w:rPr>
        <w:tab/>
        <w:t xml:space="preserve">Die Ernennung des oder Vorsitzenden sowie der Beisitzer*innen und den Vertretungspersonen gilt für </w:t>
      </w:r>
      <w:r w:rsidR="000B5082" w:rsidRPr="00110216">
        <w:rPr>
          <w:szCs w:val="24"/>
          <w:highlight w:val="yellow"/>
        </w:rPr>
        <w:t>Zeitraum</w:t>
      </w:r>
      <w:r w:rsidRPr="00110216">
        <w:rPr>
          <w:szCs w:val="24"/>
        </w:rPr>
        <w:t xml:space="preserve">. </w:t>
      </w:r>
    </w:p>
    <w:p w14:paraId="5F86FDE7" w14:textId="3FE6B4AF" w:rsidR="004318AF" w:rsidRDefault="000051D5" w:rsidP="008B7B02">
      <w:pPr>
        <w:widowControl w:val="0"/>
        <w:tabs>
          <w:tab w:val="left" w:pos="1134"/>
        </w:tabs>
        <w:spacing w:before="120" w:after="120"/>
        <w:ind w:left="1134" w:hanging="425"/>
        <w:rPr>
          <w:szCs w:val="24"/>
        </w:rPr>
      </w:pPr>
      <w:r w:rsidRPr="00110216">
        <w:rPr>
          <w:szCs w:val="24"/>
        </w:rPr>
        <w:t>(</w:t>
      </w:r>
      <w:r w:rsidR="00D06203" w:rsidRPr="00110216">
        <w:rPr>
          <w:szCs w:val="24"/>
        </w:rPr>
        <w:t>6</w:t>
      </w:r>
      <w:r w:rsidRPr="00110216">
        <w:rPr>
          <w:szCs w:val="24"/>
        </w:rPr>
        <w:t>)</w:t>
      </w:r>
      <w:r w:rsidRPr="00110216">
        <w:rPr>
          <w:szCs w:val="24"/>
        </w:rPr>
        <w:tab/>
        <w:t xml:space="preserve">Die Mitglieder der </w:t>
      </w:r>
      <w:r w:rsidR="00BD2945" w:rsidRPr="00110216">
        <w:rPr>
          <w:szCs w:val="24"/>
        </w:rPr>
        <w:t>Vermittlungs-Stelle</w:t>
      </w:r>
      <w:r w:rsidRPr="00110216">
        <w:rPr>
          <w:szCs w:val="24"/>
        </w:rPr>
        <w:t xml:space="preserve"> dürfen in ihrer Tätigkeit nicht gestört oder behindert werden. </w:t>
      </w:r>
    </w:p>
    <w:p w14:paraId="10AE7E16" w14:textId="77777777" w:rsidR="004318AF" w:rsidRDefault="004318AF">
      <w:pPr>
        <w:rPr>
          <w:szCs w:val="24"/>
        </w:rPr>
      </w:pPr>
      <w:r>
        <w:rPr>
          <w:szCs w:val="24"/>
        </w:rPr>
        <w:br w:type="page"/>
      </w:r>
    </w:p>
    <w:p w14:paraId="58C7785C" w14:textId="25DE5FAB" w:rsidR="000051D5" w:rsidRPr="00110216" w:rsidRDefault="000051D5" w:rsidP="008B7B02">
      <w:pPr>
        <w:widowControl w:val="0"/>
        <w:tabs>
          <w:tab w:val="left" w:pos="1134"/>
        </w:tabs>
        <w:spacing w:before="120" w:after="120"/>
        <w:ind w:left="1134"/>
        <w:rPr>
          <w:szCs w:val="24"/>
        </w:rPr>
      </w:pPr>
      <w:r w:rsidRPr="00110216">
        <w:rPr>
          <w:szCs w:val="24"/>
        </w:rPr>
        <w:lastRenderedPageBreak/>
        <w:t xml:space="preserve">Die Mitglieder der </w:t>
      </w:r>
      <w:r w:rsidR="00BD2945" w:rsidRPr="00110216">
        <w:rPr>
          <w:szCs w:val="24"/>
        </w:rPr>
        <w:t>Vermittlungs-Stelle</w:t>
      </w:r>
      <w:r w:rsidRPr="00110216">
        <w:rPr>
          <w:szCs w:val="24"/>
        </w:rPr>
        <w:t xml:space="preserve"> dürfen wegen ihrer Tätigkeit nicht benachteiligt oder begünstigt werden.</w:t>
      </w:r>
    </w:p>
    <w:p w14:paraId="3C765F43" w14:textId="28936321" w:rsidR="005E7AD9" w:rsidRPr="00110216" w:rsidRDefault="00135FC4" w:rsidP="008B7B02">
      <w:pPr>
        <w:widowControl w:val="0"/>
        <w:tabs>
          <w:tab w:val="left" w:pos="709"/>
        </w:tabs>
        <w:spacing w:before="120" w:after="120"/>
        <w:rPr>
          <w:szCs w:val="24"/>
        </w:rPr>
      </w:pPr>
      <w:r w:rsidRPr="00110216">
        <w:rPr>
          <w:szCs w:val="24"/>
        </w:rPr>
        <w:t>§ 2</w:t>
      </w:r>
      <w:r w:rsidRPr="00110216">
        <w:rPr>
          <w:szCs w:val="24"/>
        </w:rPr>
        <w:tab/>
        <w:t xml:space="preserve">Aufgaben der </w:t>
      </w:r>
      <w:r w:rsidR="00BD2945" w:rsidRPr="00110216">
        <w:rPr>
          <w:szCs w:val="24"/>
        </w:rPr>
        <w:t>Vermittlungs-Stelle</w:t>
      </w:r>
    </w:p>
    <w:p w14:paraId="24315C51" w14:textId="00171C9E" w:rsidR="005E7AD9" w:rsidRPr="00110216" w:rsidRDefault="00135FC4" w:rsidP="008B7B02">
      <w:pPr>
        <w:widowControl w:val="0"/>
        <w:spacing w:before="120" w:after="120"/>
        <w:ind w:left="709"/>
        <w:rPr>
          <w:szCs w:val="24"/>
        </w:rPr>
      </w:pPr>
      <w:r w:rsidRPr="00110216">
        <w:rPr>
          <w:szCs w:val="24"/>
        </w:rPr>
        <w:t xml:space="preserve">Die </w:t>
      </w:r>
      <w:r w:rsidR="00BD2945" w:rsidRPr="00110216">
        <w:rPr>
          <w:szCs w:val="24"/>
        </w:rPr>
        <w:t>Vermittlungs-Stelle</w:t>
      </w:r>
      <w:r w:rsidRPr="00110216">
        <w:rPr>
          <w:szCs w:val="24"/>
        </w:rPr>
        <w:t xml:space="preserve"> ist zuständig </w:t>
      </w:r>
      <w:r w:rsidR="00CA494C" w:rsidRPr="00110216">
        <w:rPr>
          <w:szCs w:val="24"/>
        </w:rPr>
        <w:t xml:space="preserve">für Streitigkeiten zwischen der Werkstatt und dem </w:t>
      </w:r>
      <w:r w:rsidR="00BD2945" w:rsidRPr="00110216">
        <w:rPr>
          <w:szCs w:val="24"/>
        </w:rPr>
        <w:t>Werkstatt-Rat</w:t>
      </w:r>
      <w:r w:rsidR="00CA494C" w:rsidRPr="00110216">
        <w:rPr>
          <w:szCs w:val="24"/>
        </w:rPr>
        <w:t xml:space="preserve"> </w:t>
      </w:r>
      <w:r w:rsidR="00DE49BF" w:rsidRPr="00110216">
        <w:rPr>
          <w:szCs w:val="24"/>
        </w:rPr>
        <w:t xml:space="preserve">gem. der DWMV in der jeweils geltenden Fassung, insbesondere </w:t>
      </w:r>
      <w:r w:rsidR="00CA494C" w:rsidRPr="00110216">
        <w:rPr>
          <w:szCs w:val="24"/>
        </w:rPr>
        <w:t>in Angelegenheiten</w:t>
      </w:r>
    </w:p>
    <w:p w14:paraId="14AF5423" w14:textId="26BAA535" w:rsidR="00CA494C" w:rsidRPr="00110216" w:rsidRDefault="00CA494C" w:rsidP="00144FE1">
      <w:pPr>
        <w:pStyle w:val="Listenabsatz"/>
        <w:widowControl w:val="0"/>
        <w:numPr>
          <w:ilvl w:val="0"/>
          <w:numId w:val="5"/>
        </w:numPr>
        <w:spacing w:before="120" w:after="120"/>
        <w:ind w:left="1066" w:hanging="357"/>
        <w:contextualSpacing w:val="0"/>
        <w:rPr>
          <w:szCs w:val="24"/>
        </w:rPr>
      </w:pPr>
      <w:r w:rsidRPr="00110216">
        <w:rPr>
          <w:szCs w:val="24"/>
        </w:rPr>
        <w:t xml:space="preserve">der </w:t>
      </w:r>
      <w:r w:rsidR="00B2553C" w:rsidRPr="00110216">
        <w:rPr>
          <w:szCs w:val="24"/>
        </w:rPr>
        <w:t xml:space="preserve">Mitbestimmung </w:t>
      </w:r>
      <w:r w:rsidRPr="00110216">
        <w:rPr>
          <w:szCs w:val="24"/>
        </w:rPr>
        <w:t xml:space="preserve">des </w:t>
      </w:r>
      <w:r w:rsidR="00BD2945" w:rsidRPr="00110216">
        <w:rPr>
          <w:szCs w:val="24"/>
        </w:rPr>
        <w:t>Werkstatt-Rat</w:t>
      </w:r>
      <w:r w:rsidRPr="00110216">
        <w:rPr>
          <w:szCs w:val="24"/>
        </w:rPr>
        <w:t xml:space="preserve">es nach § </w:t>
      </w:r>
      <w:r w:rsidR="00B2553C" w:rsidRPr="00110216">
        <w:rPr>
          <w:szCs w:val="24"/>
        </w:rPr>
        <w:t xml:space="preserve">8 </w:t>
      </w:r>
      <w:r w:rsidR="000233C6" w:rsidRPr="00110216">
        <w:rPr>
          <w:szCs w:val="24"/>
        </w:rPr>
        <w:t>DWMV</w:t>
      </w:r>
      <w:r w:rsidR="00B2553C" w:rsidRPr="00110216">
        <w:rPr>
          <w:szCs w:val="24"/>
        </w:rPr>
        <w:t>,</w:t>
      </w:r>
    </w:p>
    <w:p w14:paraId="253B8BD9" w14:textId="1013C436" w:rsidR="00CA494C" w:rsidRPr="00110216" w:rsidRDefault="00CA494C" w:rsidP="00144FE1">
      <w:pPr>
        <w:pStyle w:val="Listenabsatz"/>
        <w:widowControl w:val="0"/>
        <w:numPr>
          <w:ilvl w:val="0"/>
          <w:numId w:val="5"/>
        </w:numPr>
        <w:spacing w:before="120" w:after="120"/>
        <w:ind w:left="1066" w:hanging="357"/>
        <w:contextualSpacing w:val="0"/>
        <w:rPr>
          <w:szCs w:val="24"/>
        </w:rPr>
      </w:pPr>
      <w:r w:rsidRPr="00110216">
        <w:rPr>
          <w:szCs w:val="24"/>
        </w:rPr>
        <w:t xml:space="preserve">der </w:t>
      </w:r>
      <w:r w:rsidR="00B2553C" w:rsidRPr="00110216">
        <w:rPr>
          <w:szCs w:val="24"/>
        </w:rPr>
        <w:t xml:space="preserve">Mitwirkung </w:t>
      </w:r>
      <w:r w:rsidRPr="00110216">
        <w:rPr>
          <w:szCs w:val="24"/>
        </w:rPr>
        <w:t xml:space="preserve">des </w:t>
      </w:r>
      <w:r w:rsidR="00BD2945" w:rsidRPr="00110216">
        <w:rPr>
          <w:szCs w:val="24"/>
        </w:rPr>
        <w:t>Werkstatt-Rat</w:t>
      </w:r>
      <w:r w:rsidRPr="00110216">
        <w:rPr>
          <w:szCs w:val="24"/>
        </w:rPr>
        <w:t xml:space="preserve">es nach § </w:t>
      </w:r>
      <w:r w:rsidR="00B2553C" w:rsidRPr="00110216">
        <w:rPr>
          <w:szCs w:val="24"/>
        </w:rPr>
        <w:t xml:space="preserve">10 </w:t>
      </w:r>
      <w:r w:rsidR="000233C6" w:rsidRPr="00110216">
        <w:rPr>
          <w:szCs w:val="24"/>
        </w:rPr>
        <w:t>DWMV</w:t>
      </w:r>
      <w:r w:rsidR="00B2553C" w:rsidRPr="00110216">
        <w:rPr>
          <w:szCs w:val="24"/>
        </w:rPr>
        <w:t>,</w:t>
      </w:r>
    </w:p>
    <w:p w14:paraId="007EE55B" w14:textId="208B3E17" w:rsidR="006C0647" w:rsidRPr="00110216" w:rsidRDefault="007B3092" w:rsidP="00144FE1">
      <w:pPr>
        <w:pStyle w:val="Listenabsatz"/>
        <w:widowControl w:val="0"/>
        <w:numPr>
          <w:ilvl w:val="0"/>
          <w:numId w:val="5"/>
        </w:numPr>
        <w:spacing w:before="120" w:after="120"/>
        <w:ind w:left="1066" w:hanging="357"/>
        <w:contextualSpacing w:val="0"/>
        <w:rPr>
          <w:szCs w:val="24"/>
        </w:rPr>
      </w:pPr>
      <w:r w:rsidRPr="00110216">
        <w:rPr>
          <w:szCs w:val="24"/>
        </w:rPr>
        <w:t xml:space="preserve">der Rechte und Pflichten des </w:t>
      </w:r>
      <w:r w:rsidR="00BD2945" w:rsidRPr="00110216">
        <w:rPr>
          <w:szCs w:val="24"/>
        </w:rPr>
        <w:t>Werkstatt-Rat</w:t>
      </w:r>
      <w:r w:rsidRPr="00110216">
        <w:rPr>
          <w:szCs w:val="24"/>
        </w:rPr>
        <w:t>es nach § 12</w:t>
      </w:r>
      <w:r w:rsidR="000233C6" w:rsidRPr="00110216">
        <w:rPr>
          <w:szCs w:val="24"/>
        </w:rPr>
        <w:t>-14</w:t>
      </w:r>
      <w:r w:rsidRPr="00110216">
        <w:rPr>
          <w:szCs w:val="24"/>
        </w:rPr>
        <w:t xml:space="preserve"> </w:t>
      </w:r>
      <w:r w:rsidR="000233C6" w:rsidRPr="00110216">
        <w:rPr>
          <w:szCs w:val="24"/>
        </w:rPr>
        <w:t xml:space="preserve">DWMV </w:t>
      </w:r>
      <w:r w:rsidRPr="00110216">
        <w:rPr>
          <w:szCs w:val="24"/>
        </w:rPr>
        <w:t xml:space="preserve">(Unterrichtungsrecht des </w:t>
      </w:r>
      <w:r w:rsidR="00BD2945" w:rsidRPr="00110216">
        <w:rPr>
          <w:szCs w:val="24"/>
        </w:rPr>
        <w:t>Werkstatt-Rat</w:t>
      </w:r>
      <w:r w:rsidRPr="00110216">
        <w:rPr>
          <w:szCs w:val="24"/>
        </w:rPr>
        <w:t>es, Zusammenarbeit, Werkstattversammlung)</w:t>
      </w:r>
    </w:p>
    <w:p w14:paraId="0CCC8F7D" w14:textId="3C7D03D4" w:rsidR="007B3092" w:rsidRPr="00110216" w:rsidRDefault="004F2BD0" w:rsidP="00144FE1">
      <w:pPr>
        <w:pStyle w:val="Listenabsatz"/>
        <w:widowControl w:val="0"/>
        <w:numPr>
          <w:ilvl w:val="0"/>
          <w:numId w:val="5"/>
        </w:numPr>
        <w:spacing w:before="120" w:after="120"/>
        <w:ind w:left="1066" w:hanging="357"/>
        <w:contextualSpacing w:val="0"/>
        <w:rPr>
          <w:szCs w:val="24"/>
        </w:rPr>
      </w:pPr>
      <w:r w:rsidRPr="00110216">
        <w:rPr>
          <w:szCs w:val="24"/>
        </w:rPr>
        <w:t xml:space="preserve">sowie </w:t>
      </w:r>
      <w:r w:rsidR="006C0647" w:rsidRPr="00110216">
        <w:rPr>
          <w:szCs w:val="24"/>
        </w:rPr>
        <w:t>in Angelegenheiten</w:t>
      </w:r>
      <w:r w:rsidR="000233C6" w:rsidRPr="00110216">
        <w:rPr>
          <w:szCs w:val="24"/>
        </w:rPr>
        <w:t xml:space="preserve"> der Freistellung</w:t>
      </w:r>
      <w:r w:rsidR="006C0647" w:rsidRPr="00110216">
        <w:rPr>
          <w:szCs w:val="24"/>
        </w:rPr>
        <w:t xml:space="preserve"> nach </w:t>
      </w:r>
      <w:r w:rsidRPr="00110216">
        <w:rPr>
          <w:szCs w:val="24"/>
        </w:rPr>
        <w:t xml:space="preserve">§ 44 </w:t>
      </w:r>
      <w:r w:rsidR="006C0647" w:rsidRPr="00110216">
        <w:rPr>
          <w:szCs w:val="24"/>
        </w:rPr>
        <w:t>Abs. 1-3</w:t>
      </w:r>
      <w:r w:rsidR="000233C6" w:rsidRPr="00110216">
        <w:rPr>
          <w:szCs w:val="24"/>
        </w:rPr>
        <w:t xml:space="preserve"> DWMV</w:t>
      </w:r>
      <w:r w:rsidR="006C0647" w:rsidRPr="00110216">
        <w:rPr>
          <w:szCs w:val="24"/>
        </w:rPr>
        <w:t>.</w:t>
      </w:r>
      <w:r w:rsidRPr="00110216">
        <w:rPr>
          <w:szCs w:val="24"/>
        </w:rPr>
        <w:t xml:space="preserve"> </w:t>
      </w:r>
    </w:p>
    <w:p w14:paraId="18D310C0" w14:textId="0A74B0E2" w:rsidR="00CA494C" w:rsidRPr="00110216" w:rsidRDefault="001D5784" w:rsidP="00122F2B">
      <w:pPr>
        <w:widowControl w:val="0"/>
        <w:spacing w:before="120" w:after="120"/>
        <w:ind w:left="709"/>
        <w:rPr>
          <w:szCs w:val="24"/>
        </w:rPr>
      </w:pPr>
      <w:r w:rsidRPr="00110216">
        <w:rPr>
          <w:szCs w:val="24"/>
        </w:rPr>
        <w:t xml:space="preserve">Die </w:t>
      </w:r>
      <w:r w:rsidR="00BD2945" w:rsidRPr="00110216">
        <w:rPr>
          <w:szCs w:val="24"/>
        </w:rPr>
        <w:t>Vermittlungs-Stelle</w:t>
      </w:r>
      <w:r w:rsidRPr="00110216">
        <w:rPr>
          <w:szCs w:val="24"/>
        </w:rPr>
        <w:t xml:space="preserve"> ist </w:t>
      </w:r>
      <w:r w:rsidR="004F2BD0" w:rsidRPr="00110216">
        <w:rPr>
          <w:szCs w:val="24"/>
        </w:rPr>
        <w:t xml:space="preserve">auch </w:t>
      </w:r>
      <w:r w:rsidRPr="00110216">
        <w:rPr>
          <w:szCs w:val="24"/>
        </w:rPr>
        <w:t>zuständig für Streit</w:t>
      </w:r>
      <w:r w:rsidR="004F5E8E" w:rsidRPr="00110216">
        <w:rPr>
          <w:szCs w:val="24"/>
        </w:rPr>
        <w:t>igkeiten zwischen der Werkstatt</w:t>
      </w:r>
      <w:r w:rsidRPr="00110216">
        <w:rPr>
          <w:szCs w:val="24"/>
        </w:rPr>
        <w:t xml:space="preserve"> und der Frauen</w:t>
      </w:r>
      <w:r w:rsidR="008614F1">
        <w:rPr>
          <w:szCs w:val="24"/>
        </w:rPr>
        <w:t>-B</w:t>
      </w:r>
      <w:r w:rsidRPr="00110216">
        <w:rPr>
          <w:szCs w:val="24"/>
        </w:rPr>
        <w:t xml:space="preserve">eauftragten in </w:t>
      </w:r>
      <w:r w:rsidR="006B60BE" w:rsidRPr="00110216">
        <w:rPr>
          <w:szCs w:val="24"/>
        </w:rPr>
        <w:t xml:space="preserve">ihren </w:t>
      </w:r>
      <w:r w:rsidRPr="00110216">
        <w:rPr>
          <w:szCs w:val="24"/>
        </w:rPr>
        <w:t>Angelegenheiten</w:t>
      </w:r>
      <w:r w:rsidR="00CA494C" w:rsidRPr="00110216">
        <w:rPr>
          <w:szCs w:val="24"/>
        </w:rPr>
        <w:t xml:space="preserve"> nach § </w:t>
      </w:r>
      <w:r w:rsidR="00B2553C" w:rsidRPr="00110216">
        <w:rPr>
          <w:szCs w:val="24"/>
        </w:rPr>
        <w:t xml:space="preserve">49 Abs. </w:t>
      </w:r>
      <w:r w:rsidR="00122F2B" w:rsidRPr="00110216">
        <w:rPr>
          <w:szCs w:val="24"/>
        </w:rPr>
        <w:t>1</w:t>
      </w:r>
      <w:r w:rsidR="00B2553C" w:rsidRPr="00110216">
        <w:rPr>
          <w:szCs w:val="24"/>
        </w:rPr>
        <w:t>-5</w:t>
      </w:r>
      <w:r w:rsidR="00EE034E" w:rsidRPr="00110216">
        <w:rPr>
          <w:szCs w:val="24"/>
        </w:rPr>
        <w:t xml:space="preserve"> DWMV</w:t>
      </w:r>
      <w:r w:rsidR="006C0647" w:rsidRPr="00110216">
        <w:rPr>
          <w:szCs w:val="24"/>
        </w:rPr>
        <w:t xml:space="preserve"> und in Streitigkeiten über die Regelungen für die Frauen</w:t>
      </w:r>
      <w:r w:rsidR="008614F1">
        <w:rPr>
          <w:szCs w:val="24"/>
        </w:rPr>
        <w:t>-B</w:t>
      </w:r>
      <w:r w:rsidR="006C0647" w:rsidRPr="00110216">
        <w:rPr>
          <w:szCs w:val="24"/>
        </w:rPr>
        <w:t>eauftragte und die Stell</w:t>
      </w:r>
      <w:r w:rsidR="008614F1">
        <w:rPr>
          <w:szCs w:val="24"/>
        </w:rPr>
        <w:t>-V</w:t>
      </w:r>
      <w:r w:rsidR="006C0647" w:rsidRPr="00110216">
        <w:rPr>
          <w:szCs w:val="24"/>
        </w:rPr>
        <w:t xml:space="preserve">ertretung </w:t>
      </w:r>
      <w:r w:rsidR="006B60BE" w:rsidRPr="00110216">
        <w:rPr>
          <w:szCs w:val="24"/>
        </w:rPr>
        <w:t xml:space="preserve">nach </w:t>
      </w:r>
      <w:r w:rsidR="006C0647" w:rsidRPr="00110216">
        <w:rPr>
          <w:szCs w:val="24"/>
        </w:rPr>
        <w:t>§ 49 Abs. 6</w:t>
      </w:r>
      <w:r w:rsidR="006B60BE" w:rsidRPr="00110216">
        <w:rPr>
          <w:szCs w:val="24"/>
        </w:rPr>
        <w:t xml:space="preserve"> DWMV</w:t>
      </w:r>
      <w:r w:rsidR="00B2553C" w:rsidRPr="00110216">
        <w:rPr>
          <w:szCs w:val="24"/>
        </w:rPr>
        <w:t>.</w:t>
      </w:r>
    </w:p>
    <w:p w14:paraId="74365D4E" w14:textId="77777777" w:rsidR="00AC6F7B" w:rsidRPr="00110216" w:rsidRDefault="00AC6F7B" w:rsidP="008B7B02">
      <w:pPr>
        <w:widowControl w:val="0"/>
        <w:spacing w:before="120" w:after="120"/>
        <w:rPr>
          <w:szCs w:val="24"/>
        </w:rPr>
      </w:pPr>
    </w:p>
    <w:p w14:paraId="64A66515" w14:textId="74140FAB" w:rsidR="009112AA" w:rsidRPr="00110216" w:rsidRDefault="005D06C5" w:rsidP="008B7B02">
      <w:pPr>
        <w:widowControl w:val="0"/>
        <w:spacing w:before="120" w:after="120"/>
        <w:rPr>
          <w:b/>
          <w:szCs w:val="24"/>
        </w:rPr>
      </w:pPr>
      <w:r w:rsidRPr="00110216">
        <w:rPr>
          <w:b/>
          <w:szCs w:val="24"/>
        </w:rPr>
        <w:t>Verfahren</w:t>
      </w:r>
    </w:p>
    <w:p w14:paraId="5E80B842" w14:textId="77777777" w:rsidR="009112AA" w:rsidRPr="00110216" w:rsidRDefault="009112AA" w:rsidP="008B7B02">
      <w:pPr>
        <w:widowControl w:val="0"/>
        <w:spacing w:before="120" w:after="120"/>
        <w:rPr>
          <w:szCs w:val="24"/>
        </w:rPr>
      </w:pPr>
    </w:p>
    <w:p w14:paraId="0B29AFD2" w14:textId="3EB2B331" w:rsidR="009112AA" w:rsidRPr="00110216" w:rsidRDefault="005D06C5" w:rsidP="008B7B02">
      <w:pPr>
        <w:widowControl w:val="0"/>
        <w:spacing w:before="120" w:after="120"/>
        <w:rPr>
          <w:szCs w:val="24"/>
        </w:rPr>
      </w:pPr>
      <w:r w:rsidRPr="00110216">
        <w:rPr>
          <w:szCs w:val="24"/>
        </w:rPr>
        <w:t>§ 3</w:t>
      </w:r>
      <w:r w:rsidRPr="00110216">
        <w:rPr>
          <w:szCs w:val="24"/>
        </w:rPr>
        <w:tab/>
        <w:t xml:space="preserve">Anrufung der </w:t>
      </w:r>
      <w:r w:rsidR="00BD2945" w:rsidRPr="00110216">
        <w:rPr>
          <w:szCs w:val="24"/>
        </w:rPr>
        <w:t>Vermittlungs-Stelle</w:t>
      </w:r>
    </w:p>
    <w:p w14:paraId="4545506F" w14:textId="7835997B" w:rsidR="005D06C5" w:rsidRPr="00110216" w:rsidRDefault="005D06C5" w:rsidP="008B7B02">
      <w:pPr>
        <w:widowControl w:val="0"/>
        <w:tabs>
          <w:tab w:val="left" w:pos="1134"/>
        </w:tabs>
        <w:spacing w:before="120" w:after="120"/>
        <w:ind w:left="1134" w:hanging="425"/>
        <w:rPr>
          <w:szCs w:val="24"/>
        </w:rPr>
      </w:pPr>
      <w:r w:rsidRPr="00110216">
        <w:rPr>
          <w:szCs w:val="24"/>
        </w:rPr>
        <w:t>(1)</w:t>
      </w:r>
      <w:r w:rsidRPr="00110216">
        <w:rPr>
          <w:szCs w:val="24"/>
        </w:rPr>
        <w:tab/>
      </w:r>
      <w:r w:rsidR="004F5E8E" w:rsidRPr="00110216">
        <w:rPr>
          <w:szCs w:val="24"/>
        </w:rPr>
        <w:t>Jede Partei (Werkstatt</w:t>
      </w:r>
      <w:r w:rsidRPr="00110216">
        <w:rPr>
          <w:szCs w:val="24"/>
        </w:rPr>
        <w:t xml:space="preserve">, </w:t>
      </w:r>
      <w:r w:rsidR="00BD2945" w:rsidRPr="00110216">
        <w:rPr>
          <w:szCs w:val="24"/>
        </w:rPr>
        <w:t>Werkstatt-Rat</w:t>
      </w:r>
      <w:r w:rsidRPr="00110216">
        <w:rPr>
          <w:szCs w:val="24"/>
        </w:rPr>
        <w:t>, Frauen</w:t>
      </w:r>
      <w:r w:rsidR="008614F1">
        <w:rPr>
          <w:szCs w:val="24"/>
        </w:rPr>
        <w:t>-B</w:t>
      </w:r>
      <w:r w:rsidRPr="00110216">
        <w:rPr>
          <w:szCs w:val="24"/>
        </w:rPr>
        <w:t xml:space="preserve">eauftragte) kann die </w:t>
      </w:r>
      <w:r w:rsidR="00BD2945" w:rsidRPr="00110216">
        <w:rPr>
          <w:szCs w:val="24"/>
        </w:rPr>
        <w:t>Vermittlungs-Stelle</w:t>
      </w:r>
      <w:r w:rsidRPr="00110216">
        <w:rPr>
          <w:szCs w:val="24"/>
        </w:rPr>
        <w:t xml:space="preserve"> </w:t>
      </w:r>
      <w:r w:rsidR="00122F2B" w:rsidRPr="00110216">
        <w:rPr>
          <w:szCs w:val="24"/>
        </w:rPr>
        <w:t>anrufen.</w:t>
      </w:r>
    </w:p>
    <w:p w14:paraId="325C12FF" w14:textId="143A002F" w:rsidR="005D06C5" w:rsidRPr="00110216" w:rsidRDefault="005D06C5" w:rsidP="008B7B02">
      <w:pPr>
        <w:widowControl w:val="0"/>
        <w:tabs>
          <w:tab w:val="left" w:pos="1134"/>
        </w:tabs>
        <w:spacing w:before="120" w:after="120"/>
        <w:ind w:left="1134" w:hanging="425"/>
        <w:rPr>
          <w:szCs w:val="24"/>
        </w:rPr>
      </w:pPr>
      <w:r w:rsidRPr="00110216">
        <w:rPr>
          <w:szCs w:val="24"/>
        </w:rPr>
        <w:t>(2)</w:t>
      </w:r>
      <w:r w:rsidRPr="00110216">
        <w:rPr>
          <w:szCs w:val="24"/>
        </w:rPr>
        <w:tab/>
        <w:t xml:space="preserve">Die </w:t>
      </w:r>
      <w:r w:rsidR="00BD2945" w:rsidRPr="00110216">
        <w:rPr>
          <w:szCs w:val="24"/>
        </w:rPr>
        <w:t>Vermittlungs-Stelle</w:t>
      </w:r>
      <w:r w:rsidRPr="00110216">
        <w:rPr>
          <w:szCs w:val="24"/>
        </w:rPr>
        <w:t xml:space="preserve"> kann angerufen werden, wenn eine Partei in einer streitigen Verhandlung keine Chance auf eine Einigung mehr </w:t>
      </w:r>
      <w:r w:rsidR="006B60BE" w:rsidRPr="00110216">
        <w:rPr>
          <w:szCs w:val="24"/>
        </w:rPr>
        <w:t>sieht</w:t>
      </w:r>
      <w:r w:rsidRPr="00110216">
        <w:rPr>
          <w:szCs w:val="24"/>
        </w:rPr>
        <w:t xml:space="preserve">. </w:t>
      </w:r>
    </w:p>
    <w:p w14:paraId="6C4AB411" w14:textId="41B705E9" w:rsidR="005D06C5" w:rsidRPr="00110216" w:rsidRDefault="005D06C5" w:rsidP="008B7B02">
      <w:pPr>
        <w:widowControl w:val="0"/>
        <w:tabs>
          <w:tab w:val="left" w:pos="1134"/>
        </w:tabs>
        <w:spacing w:before="120" w:after="120"/>
        <w:ind w:left="1134" w:hanging="425"/>
        <w:rPr>
          <w:szCs w:val="24"/>
        </w:rPr>
      </w:pPr>
      <w:r w:rsidRPr="00110216">
        <w:rPr>
          <w:szCs w:val="24"/>
        </w:rPr>
        <w:t>(3)</w:t>
      </w:r>
      <w:r w:rsidRPr="00110216">
        <w:rPr>
          <w:szCs w:val="24"/>
        </w:rPr>
        <w:tab/>
        <w:t xml:space="preserve">Die </w:t>
      </w:r>
      <w:r w:rsidR="00BD2945" w:rsidRPr="00110216">
        <w:rPr>
          <w:szCs w:val="24"/>
        </w:rPr>
        <w:t>Vermittlungs-Stelle</w:t>
      </w:r>
      <w:r w:rsidRPr="00110216">
        <w:rPr>
          <w:szCs w:val="24"/>
        </w:rPr>
        <w:t xml:space="preserve"> kann mündlich, schriftlich und über E-Mail kontaktiert werden.</w:t>
      </w:r>
    </w:p>
    <w:p w14:paraId="34D977E7" w14:textId="20D12560" w:rsidR="005D06C5" w:rsidRPr="00110216" w:rsidRDefault="0068243E" w:rsidP="008B7B02">
      <w:pPr>
        <w:widowControl w:val="0"/>
        <w:spacing w:before="120" w:after="120"/>
        <w:rPr>
          <w:szCs w:val="24"/>
        </w:rPr>
      </w:pPr>
      <w:r w:rsidRPr="00110216">
        <w:rPr>
          <w:szCs w:val="24"/>
        </w:rPr>
        <w:t>§ 4</w:t>
      </w:r>
      <w:r w:rsidRPr="00110216">
        <w:rPr>
          <w:szCs w:val="24"/>
        </w:rPr>
        <w:tab/>
        <w:t xml:space="preserve">Einberufung des </w:t>
      </w:r>
      <w:r w:rsidR="0036151A" w:rsidRPr="00110216">
        <w:rPr>
          <w:szCs w:val="24"/>
        </w:rPr>
        <w:t>Vermittlungs-Verfahren</w:t>
      </w:r>
      <w:r w:rsidRPr="00110216">
        <w:rPr>
          <w:szCs w:val="24"/>
        </w:rPr>
        <w:t>s</w:t>
      </w:r>
    </w:p>
    <w:p w14:paraId="6AFD6792" w14:textId="6F3A9B5A" w:rsidR="0068243E" w:rsidRPr="00110216" w:rsidRDefault="0068243E" w:rsidP="008B7B02">
      <w:pPr>
        <w:widowControl w:val="0"/>
        <w:tabs>
          <w:tab w:val="left" w:pos="1134"/>
        </w:tabs>
        <w:spacing w:before="120" w:after="120"/>
        <w:ind w:firstLine="709"/>
        <w:rPr>
          <w:szCs w:val="24"/>
        </w:rPr>
      </w:pPr>
      <w:r w:rsidRPr="00110216">
        <w:rPr>
          <w:szCs w:val="24"/>
        </w:rPr>
        <w:t>(1)</w:t>
      </w:r>
      <w:r w:rsidRPr="00110216">
        <w:rPr>
          <w:szCs w:val="24"/>
        </w:rPr>
        <w:tab/>
        <w:t xml:space="preserve">Die </w:t>
      </w:r>
      <w:r w:rsidR="00BD2945" w:rsidRPr="00110216">
        <w:rPr>
          <w:szCs w:val="24"/>
        </w:rPr>
        <w:t>Vermittlungs-Stelle</w:t>
      </w:r>
      <w:r w:rsidRPr="00110216">
        <w:rPr>
          <w:szCs w:val="24"/>
        </w:rPr>
        <w:t xml:space="preserve"> wird unverzüglich tätig.</w:t>
      </w:r>
    </w:p>
    <w:p w14:paraId="0DBA1F09" w14:textId="4817C9F8" w:rsidR="0068243E" w:rsidRPr="00110216" w:rsidRDefault="0068243E" w:rsidP="008B7B02">
      <w:pPr>
        <w:widowControl w:val="0"/>
        <w:tabs>
          <w:tab w:val="left" w:pos="1134"/>
        </w:tabs>
        <w:spacing w:before="120" w:after="120"/>
        <w:ind w:left="1134" w:hanging="425"/>
        <w:rPr>
          <w:szCs w:val="24"/>
        </w:rPr>
      </w:pPr>
      <w:r w:rsidRPr="00110216">
        <w:rPr>
          <w:szCs w:val="24"/>
        </w:rPr>
        <w:t>(2)</w:t>
      </w:r>
      <w:r w:rsidRPr="00110216">
        <w:rPr>
          <w:szCs w:val="24"/>
        </w:rPr>
        <w:tab/>
        <w:t>Hierzu versendet der</w:t>
      </w:r>
      <w:r w:rsidR="002C10B6" w:rsidRPr="00110216">
        <w:rPr>
          <w:szCs w:val="24"/>
        </w:rPr>
        <w:t>/</w:t>
      </w:r>
      <w:r w:rsidRPr="00110216">
        <w:rPr>
          <w:szCs w:val="24"/>
        </w:rPr>
        <w:t xml:space="preserve"> die Vorsitzende die Einladungen zu</w:t>
      </w:r>
      <w:r w:rsidR="001A3E69" w:rsidRPr="00110216">
        <w:rPr>
          <w:szCs w:val="24"/>
        </w:rPr>
        <w:t>r</w:t>
      </w:r>
      <w:r w:rsidRPr="00110216">
        <w:rPr>
          <w:szCs w:val="24"/>
        </w:rPr>
        <w:t xml:space="preserve"> mündlichen </w:t>
      </w:r>
      <w:r w:rsidR="001A3E69" w:rsidRPr="00110216">
        <w:rPr>
          <w:szCs w:val="24"/>
        </w:rPr>
        <w:t xml:space="preserve">Anhörung </w:t>
      </w:r>
      <w:r w:rsidR="002C10B6" w:rsidRPr="00110216">
        <w:rPr>
          <w:szCs w:val="24"/>
        </w:rPr>
        <w:t>nach</w:t>
      </w:r>
      <w:r w:rsidR="001A3E69" w:rsidRPr="00110216">
        <w:rPr>
          <w:szCs w:val="24"/>
        </w:rPr>
        <w:t xml:space="preserve"> § 11 Abs. 3 S. 1 DWMV</w:t>
      </w:r>
      <w:r w:rsidRPr="00110216">
        <w:rPr>
          <w:szCs w:val="24"/>
        </w:rPr>
        <w:t xml:space="preserve">. Der Termin soll mit den Parteien </w:t>
      </w:r>
      <w:r w:rsidR="00E05665" w:rsidRPr="00110216">
        <w:rPr>
          <w:szCs w:val="24"/>
        </w:rPr>
        <w:t xml:space="preserve">unverzüglich </w:t>
      </w:r>
      <w:r w:rsidRPr="00110216">
        <w:rPr>
          <w:szCs w:val="24"/>
        </w:rPr>
        <w:t xml:space="preserve">abgestimmt werden. </w:t>
      </w:r>
    </w:p>
    <w:p w14:paraId="20D4AF70" w14:textId="5DDF6F49" w:rsidR="002C10B6" w:rsidRPr="00110216" w:rsidRDefault="002C10B6" w:rsidP="002C10B6">
      <w:pPr>
        <w:widowControl w:val="0"/>
        <w:tabs>
          <w:tab w:val="left" w:pos="1134"/>
        </w:tabs>
        <w:spacing w:before="120" w:after="120"/>
        <w:ind w:left="1134" w:hanging="425"/>
        <w:rPr>
          <w:szCs w:val="24"/>
        </w:rPr>
      </w:pPr>
      <w:r w:rsidRPr="00110216">
        <w:rPr>
          <w:szCs w:val="24"/>
        </w:rPr>
        <w:t xml:space="preserve">(3) </w:t>
      </w:r>
      <w:r w:rsidRPr="00110216">
        <w:rPr>
          <w:szCs w:val="24"/>
        </w:rPr>
        <w:tab/>
        <w:t xml:space="preserve">Die erste Anhörung soll spätestens </w:t>
      </w:r>
      <w:r w:rsidRPr="00110216">
        <w:rPr>
          <w:szCs w:val="24"/>
          <w:highlight w:val="yellow"/>
        </w:rPr>
        <w:t xml:space="preserve">Zeitraum </w:t>
      </w:r>
      <w:r w:rsidRPr="00110216">
        <w:rPr>
          <w:szCs w:val="24"/>
        </w:rPr>
        <w:t xml:space="preserve">nach Anrufung stattfinden. </w:t>
      </w:r>
    </w:p>
    <w:p w14:paraId="363C9D2B" w14:textId="381B3058" w:rsidR="00DE49BF" w:rsidRPr="00110216" w:rsidRDefault="002C10B6" w:rsidP="002C10B6">
      <w:pPr>
        <w:widowControl w:val="0"/>
        <w:tabs>
          <w:tab w:val="left" w:pos="1134"/>
        </w:tabs>
        <w:spacing w:before="120" w:after="120"/>
        <w:ind w:left="1134" w:hanging="425"/>
        <w:rPr>
          <w:szCs w:val="24"/>
        </w:rPr>
      </w:pPr>
      <w:r w:rsidRPr="00110216">
        <w:rPr>
          <w:szCs w:val="24"/>
        </w:rPr>
        <w:t xml:space="preserve"> </w:t>
      </w:r>
      <w:r w:rsidR="0068243E" w:rsidRPr="00110216">
        <w:rPr>
          <w:szCs w:val="24"/>
        </w:rPr>
        <w:t>(</w:t>
      </w:r>
      <w:r w:rsidRPr="00110216">
        <w:rPr>
          <w:szCs w:val="24"/>
        </w:rPr>
        <w:t>4</w:t>
      </w:r>
      <w:r w:rsidR="0068243E" w:rsidRPr="00110216">
        <w:rPr>
          <w:szCs w:val="24"/>
        </w:rPr>
        <w:t>)</w:t>
      </w:r>
      <w:r w:rsidR="0068243E" w:rsidRPr="00110216">
        <w:rPr>
          <w:szCs w:val="24"/>
        </w:rPr>
        <w:tab/>
      </w:r>
      <w:r w:rsidR="00DE49BF" w:rsidRPr="00110216">
        <w:rPr>
          <w:szCs w:val="24"/>
        </w:rPr>
        <w:t xml:space="preserve">Die </w:t>
      </w:r>
      <w:r w:rsidR="00BD2945" w:rsidRPr="00110216">
        <w:rPr>
          <w:szCs w:val="24"/>
        </w:rPr>
        <w:t>Vermittlungs-Stelle</w:t>
      </w:r>
      <w:r w:rsidR="00DE49BF" w:rsidRPr="00110216">
        <w:rPr>
          <w:szCs w:val="24"/>
        </w:rPr>
        <w:t xml:space="preserve"> hat den Antrag abzuweisen, wenn sie offensichtlich nicht zuständig ist.</w:t>
      </w:r>
    </w:p>
    <w:p w14:paraId="1DBF8FD5" w14:textId="46078AC0" w:rsidR="005D06C5" w:rsidRPr="00110216" w:rsidRDefault="0068243E" w:rsidP="008B7B02">
      <w:pPr>
        <w:widowControl w:val="0"/>
        <w:spacing w:before="120" w:after="120"/>
        <w:rPr>
          <w:szCs w:val="24"/>
        </w:rPr>
      </w:pPr>
      <w:r w:rsidRPr="00110216">
        <w:rPr>
          <w:szCs w:val="24"/>
        </w:rPr>
        <w:t>§ 5</w:t>
      </w:r>
      <w:r w:rsidRPr="00110216">
        <w:rPr>
          <w:szCs w:val="24"/>
        </w:rPr>
        <w:tab/>
        <w:t xml:space="preserve">Mündliche </w:t>
      </w:r>
      <w:r w:rsidR="006D2ED5" w:rsidRPr="00110216">
        <w:rPr>
          <w:szCs w:val="24"/>
        </w:rPr>
        <w:t>Anhörung</w:t>
      </w:r>
    </w:p>
    <w:p w14:paraId="4177AE82" w14:textId="7B318BB8" w:rsidR="0068243E" w:rsidRPr="00110216" w:rsidRDefault="009B33AE" w:rsidP="008B7B02">
      <w:pPr>
        <w:widowControl w:val="0"/>
        <w:tabs>
          <w:tab w:val="left" w:pos="1134"/>
        </w:tabs>
        <w:spacing w:before="120" w:after="120"/>
        <w:ind w:left="1134" w:hanging="425"/>
        <w:rPr>
          <w:szCs w:val="24"/>
        </w:rPr>
      </w:pPr>
      <w:r w:rsidRPr="00110216">
        <w:rPr>
          <w:szCs w:val="24"/>
        </w:rPr>
        <w:t>(1)</w:t>
      </w:r>
      <w:r w:rsidRPr="00110216">
        <w:rPr>
          <w:szCs w:val="24"/>
        </w:rPr>
        <w:tab/>
      </w:r>
      <w:r w:rsidR="0068243E" w:rsidRPr="00110216">
        <w:rPr>
          <w:szCs w:val="24"/>
        </w:rPr>
        <w:t xml:space="preserve">Die </w:t>
      </w:r>
      <w:r w:rsidR="0036151A" w:rsidRPr="00110216">
        <w:rPr>
          <w:szCs w:val="24"/>
        </w:rPr>
        <w:t xml:space="preserve">Anhörung </w:t>
      </w:r>
      <w:r w:rsidR="0068243E" w:rsidRPr="00110216">
        <w:rPr>
          <w:szCs w:val="24"/>
        </w:rPr>
        <w:t>soll in den Räumen der Werkstatt stattfinden</w:t>
      </w:r>
      <w:r w:rsidRPr="00110216">
        <w:rPr>
          <w:szCs w:val="24"/>
        </w:rPr>
        <w:t xml:space="preserve">. Ein anderer </w:t>
      </w:r>
      <w:r w:rsidR="002C10B6" w:rsidRPr="00110216">
        <w:rPr>
          <w:szCs w:val="24"/>
        </w:rPr>
        <w:t>Ort kann</w:t>
      </w:r>
      <w:r w:rsidRPr="00110216">
        <w:rPr>
          <w:szCs w:val="24"/>
        </w:rPr>
        <w:t xml:space="preserve"> einvernehmlich bestimmt</w:t>
      </w:r>
      <w:r w:rsidR="002C10B6" w:rsidRPr="00110216">
        <w:rPr>
          <w:szCs w:val="24"/>
        </w:rPr>
        <w:t xml:space="preserve"> werden</w:t>
      </w:r>
      <w:r w:rsidRPr="00110216">
        <w:rPr>
          <w:szCs w:val="24"/>
        </w:rPr>
        <w:t xml:space="preserve">. </w:t>
      </w:r>
    </w:p>
    <w:p w14:paraId="45677B43" w14:textId="2D2C3C55" w:rsidR="00110216" w:rsidRDefault="009B33AE" w:rsidP="004318AF">
      <w:pPr>
        <w:widowControl w:val="0"/>
        <w:tabs>
          <w:tab w:val="left" w:pos="1134"/>
        </w:tabs>
        <w:spacing w:before="120" w:after="120"/>
        <w:ind w:left="1134" w:hanging="425"/>
        <w:rPr>
          <w:szCs w:val="24"/>
        </w:rPr>
      </w:pPr>
      <w:r w:rsidRPr="00110216">
        <w:rPr>
          <w:szCs w:val="24"/>
        </w:rPr>
        <w:t>(2)</w:t>
      </w:r>
      <w:r w:rsidR="00111D48" w:rsidRPr="00110216">
        <w:rPr>
          <w:szCs w:val="24"/>
        </w:rPr>
        <w:tab/>
      </w:r>
      <w:r w:rsidRPr="00110216">
        <w:rPr>
          <w:szCs w:val="24"/>
        </w:rPr>
        <w:t xml:space="preserve">Beide Parteien sollen an der Verhandlung teilnehmen. </w:t>
      </w:r>
      <w:r w:rsidR="00110216">
        <w:rPr>
          <w:szCs w:val="24"/>
        </w:rPr>
        <w:br w:type="page"/>
      </w:r>
    </w:p>
    <w:p w14:paraId="151FD0A5" w14:textId="7CCFA7DB" w:rsidR="005D06C5" w:rsidRPr="00110216" w:rsidRDefault="009B33AE" w:rsidP="008B7B02">
      <w:pPr>
        <w:widowControl w:val="0"/>
        <w:tabs>
          <w:tab w:val="left" w:pos="1134"/>
        </w:tabs>
        <w:spacing w:before="120" w:after="120"/>
        <w:ind w:left="1134" w:hanging="425"/>
        <w:rPr>
          <w:szCs w:val="24"/>
        </w:rPr>
      </w:pPr>
      <w:r w:rsidRPr="00110216">
        <w:rPr>
          <w:szCs w:val="24"/>
        </w:rPr>
        <w:lastRenderedPageBreak/>
        <w:t>(3)</w:t>
      </w:r>
      <w:r w:rsidR="00111D48" w:rsidRPr="00110216">
        <w:rPr>
          <w:szCs w:val="24"/>
        </w:rPr>
        <w:tab/>
      </w:r>
      <w:r w:rsidRPr="00110216">
        <w:rPr>
          <w:szCs w:val="24"/>
        </w:rPr>
        <w:t xml:space="preserve">Die </w:t>
      </w:r>
      <w:r w:rsidR="002C10B6" w:rsidRPr="00110216">
        <w:rPr>
          <w:szCs w:val="24"/>
        </w:rPr>
        <w:t xml:space="preserve">Anhörung </w:t>
      </w:r>
      <w:r w:rsidR="001A3E69" w:rsidRPr="00110216">
        <w:rPr>
          <w:szCs w:val="24"/>
        </w:rPr>
        <w:t>ist</w:t>
      </w:r>
      <w:r w:rsidRPr="00110216">
        <w:rPr>
          <w:szCs w:val="24"/>
        </w:rPr>
        <w:t xml:space="preserve"> für alle Personen in der Werkstatt öffentlich.</w:t>
      </w:r>
      <w:r w:rsidR="004F5E8E" w:rsidRPr="00110216">
        <w:rPr>
          <w:szCs w:val="24"/>
        </w:rPr>
        <w:t xml:space="preserve"> Auf Wunsch einer Partei im </w:t>
      </w:r>
      <w:r w:rsidR="0036151A" w:rsidRPr="00110216">
        <w:rPr>
          <w:szCs w:val="24"/>
        </w:rPr>
        <w:t>Vermittlungs-Verfahren</w:t>
      </w:r>
      <w:r w:rsidR="004F5E8E" w:rsidRPr="00110216">
        <w:rPr>
          <w:szCs w:val="24"/>
        </w:rPr>
        <w:t xml:space="preserve"> kann die Öffentlichkeit ausgeschlossen werden.</w:t>
      </w:r>
      <w:r w:rsidRPr="00110216">
        <w:rPr>
          <w:szCs w:val="24"/>
        </w:rPr>
        <w:t xml:space="preserve"> </w:t>
      </w:r>
    </w:p>
    <w:p w14:paraId="492823A7" w14:textId="0AAA1B20" w:rsidR="005D06C5" w:rsidRPr="00110216" w:rsidRDefault="009B33AE" w:rsidP="008B7B02">
      <w:pPr>
        <w:widowControl w:val="0"/>
        <w:tabs>
          <w:tab w:val="left" w:pos="1134"/>
        </w:tabs>
        <w:spacing w:before="120" w:after="120"/>
        <w:ind w:left="1134" w:hanging="425"/>
        <w:rPr>
          <w:szCs w:val="24"/>
        </w:rPr>
      </w:pPr>
      <w:r w:rsidRPr="00110216">
        <w:rPr>
          <w:szCs w:val="24"/>
        </w:rPr>
        <w:t>(4)</w:t>
      </w:r>
      <w:r w:rsidR="00111D48" w:rsidRPr="00110216">
        <w:rPr>
          <w:szCs w:val="24"/>
        </w:rPr>
        <w:tab/>
      </w:r>
      <w:r w:rsidRPr="00110216">
        <w:rPr>
          <w:szCs w:val="24"/>
        </w:rPr>
        <w:t xml:space="preserve">Bei Angelegenheiten, die eine*n Werkstattbeschäftigte*n persönlich oder </w:t>
      </w:r>
      <w:r w:rsidR="00F869B1">
        <w:rPr>
          <w:szCs w:val="24"/>
        </w:rPr>
        <w:t xml:space="preserve">die </w:t>
      </w:r>
      <w:r w:rsidRPr="00110216">
        <w:rPr>
          <w:szCs w:val="24"/>
        </w:rPr>
        <w:t>betriebliche</w:t>
      </w:r>
      <w:r w:rsidR="008C089A">
        <w:rPr>
          <w:szCs w:val="24"/>
        </w:rPr>
        <w:t>n</w:t>
      </w:r>
      <w:r w:rsidRPr="00110216">
        <w:rPr>
          <w:szCs w:val="24"/>
        </w:rPr>
        <w:t xml:space="preserve"> Geheimnisse betreffen, dürfen nur die Mitglieder der </w:t>
      </w:r>
      <w:r w:rsidR="00BD2945" w:rsidRPr="00110216">
        <w:rPr>
          <w:szCs w:val="24"/>
        </w:rPr>
        <w:t>Vermittlungs-Stelle</w:t>
      </w:r>
      <w:r w:rsidRPr="00110216">
        <w:rPr>
          <w:szCs w:val="24"/>
        </w:rPr>
        <w:t xml:space="preserve"> und die Parteien teilnehmen. </w:t>
      </w:r>
    </w:p>
    <w:p w14:paraId="1CBA4DD7" w14:textId="35BB05A4" w:rsidR="009B33AE" w:rsidRPr="00110216" w:rsidRDefault="009B33AE" w:rsidP="008B7B02">
      <w:pPr>
        <w:widowControl w:val="0"/>
        <w:tabs>
          <w:tab w:val="left" w:pos="1134"/>
        </w:tabs>
        <w:spacing w:before="120" w:after="120"/>
        <w:ind w:left="1134" w:hanging="425"/>
        <w:rPr>
          <w:szCs w:val="24"/>
        </w:rPr>
      </w:pPr>
      <w:r w:rsidRPr="00110216">
        <w:rPr>
          <w:szCs w:val="24"/>
        </w:rPr>
        <w:t>(5)</w:t>
      </w:r>
      <w:r w:rsidR="00111D48" w:rsidRPr="00110216">
        <w:rPr>
          <w:szCs w:val="24"/>
        </w:rPr>
        <w:tab/>
      </w:r>
      <w:r w:rsidRPr="00110216">
        <w:rPr>
          <w:szCs w:val="24"/>
        </w:rPr>
        <w:t>Über die Hinzuziehu</w:t>
      </w:r>
      <w:r w:rsidR="007843AA" w:rsidRPr="00110216">
        <w:rPr>
          <w:szCs w:val="24"/>
        </w:rPr>
        <w:t xml:space="preserve">ng von Sachverständigen und sonstigen Personen </w:t>
      </w:r>
      <w:r w:rsidRPr="00110216">
        <w:rPr>
          <w:szCs w:val="24"/>
        </w:rPr>
        <w:t xml:space="preserve">entscheidet die </w:t>
      </w:r>
      <w:r w:rsidR="00BD2945" w:rsidRPr="00110216">
        <w:rPr>
          <w:szCs w:val="24"/>
        </w:rPr>
        <w:t>Vermittlungs-Stelle</w:t>
      </w:r>
      <w:r w:rsidRPr="00110216">
        <w:rPr>
          <w:szCs w:val="24"/>
        </w:rPr>
        <w:t xml:space="preserve"> </w:t>
      </w:r>
      <w:r w:rsidR="001A3E69" w:rsidRPr="00110216">
        <w:rPr>
          <w:szCs w:val="24"/>
        </w:rPr>
        <w:t>mit</w:t>
      </w:r>
      <w:r w:rsidRPr="00110216">
        <w:rPr>
          <w:szCs w:val="24"/>
        </w:rPr>
        <w:t xml:space="preserve"> Mehrheit. </w:t>
      </w:r>
    </w:p>
    <w:p w14:paraId="4C0A9AEC" w14:textId="778F1DB7" w:rsidR="009E3865" w:rsidRPr="00110216" w:rsidRDefault="009B33AE" w:rsidP="008B7B02">
      <w:pPr>
        <w:widowControl w:val="0"/>
        <w:tabs>
          <w:tab w:val="left" w:pos="1134"/>
        </w:tabs>
        <w:spacing w:before="120" w:after="120"/>
        <w:ind w:left="1134" w:hanging="425"/>
        <w:rPr>
          <w:szCs w:val="24"/>
        </w:rPr>
      </w:pPr>
      <w:r w:rsidRPr="00110216">
        <w:rPr>
          <w:szCs w:val="24"/>
        </w:rPr>
        <w:t>(6)</w:t>
      </w:r>
      <w:r w:rsidR="00111D48" w:rsidRPr="00110216">
        <w:rPr>
          <w:szCs w:val="24"/>
        </w:rPr>
        <w:tab/>
      </w:r>
      <w:r w:rsidR="009E3865" w:rsidRPr="00110216">
        <w:rPr>
          <w:szCs w:val="24"/>
        </w:rPr>
        <w:t>Auf Verlangen einer Partei ist über</w:t>
      </w:r>
      <w:r w:rsidRPr="00110216">
        <w:rPr>
          <w:szCs w:val="24"/>
        </w:rPr>
        <w:t xml:space="preserve"> die </w:t>
      </w:r>
      <w:r w:rsidR="0036151A" w:rsidRPr="00110216">
        <w:rPr>
          <w:szCs w:val="24"/>
        </w:rPr>
        <w:t>Anhörung</w:t>
      </w:r>
      <w:r w:rsidRPr="00110216">
        <w:rPr>
          <w:szCs w:val="24"/>
        </w:rPr>
        <w:t xml:space="preserve"> </w:t>
      </w:r>
      <w:r w:rsidR="009E3865" w:rsidRPr="00110216">
        <w:rPr>
          <w:szCs w:val="24"/>
        </w:rPr>
        <w:t xml:space="preserve">ein </w:t>
      </w:r>
      <w:r w:rsidRPr="00110216">
        <w:rPr>
          <w:szCs w:val="24"/>
        </w:rPr>
        <w:t xml:space="preserve">Protokoll </w:t>
      </w:r>
      <w:r w:rsidR="009E3865" w:rsidRPr="00110216">
        <w:rPr>
          <w:szCs w:val="24"/>
        </w:rPr>
        <w:t>zu führen</w:t>
      </w:r>
      <w:r w:rsidRPr="00110216">
        <w:rPr>
          <w:szCs w:val="24"/>
        </w:rPr>
        <w:t>.</w:t>
      </w:r>
    </w:p>
    <w:p w14:paraId="2673DD49" w14:textId="7FCB3C23" w:rsidR="005D06C5" w:rsidRPr="00110216" w:rsidRDefault="009E3865" w:rsidP="008B7B02">
      <w:pPr>
        <w:widowControl w:val="0"/>
        <w:tabs>
          <w:tab w:val="left" w:pos="1134"/>
        </w:tabs>
        <w:spacing w:before="120" w:after="120"/>
        <w:ind w:left="1134" w:hanging="425"/>
        <w:rPr>
          <w:szCs w:val="24"/>
        </w:rPr>
      </w:pPr>
      <w:r w:rsidRPr="00110216">
        <w:rPr>
          <w:szCs w:val="24"/>
        </w:rPr>
        <w:t>(7)</w:t>
      </w:r>
      <w:r w:rsidRPr="00110216">
        <w:rPr>
          <w:szCs w:val="24"/>
        </w:rPr>
        <w:tab/>
        <w:t xml:space="preserve">Die </w:t>
      </w:r>
      <w:r w:rsidR="0036151A" w:rsidRPr="00110216">
        <w:rPr>
          <w:szCs w:val="24"/>
        </w:rPr>
        <w:t>Anhörung</w:t>
      </w:r>
      <w:r w:rsidRPr="00110216">
        <w:rPr>
          <w:szCs w:val="24"/>
        </w:rPr>
        <w:t xml:space="preserve"> kann </w:t>
      </w:r>
      <w:r w:rsidR="001A3E69" w:rsidRPr="00110216">
        <w:rPr>
          <w:szCs w:val="24"/>
        </w:rPr>
        <w:t xml:space="preserve">im Ausnahmefall </w:t>
      </w:r>
      <w:r w:rsidRPr="00110216">
        <w:rPr>
          <w:szCs w:val="24"/>
        </w:rPr>
        <w:t>auch als Telefon- oder Videokonferenz stattfinden.</w:t>
      </w:r>
      <w:r w:rsidR="009B33AE" w:rsidRPr="00110216">
        <w:rPr>
          <w:szCs w:val="24"/>
        </w:rPr>
        <w:t xml:space="preserve"> </w:t>
      </w:r>
      <w:r w:rsidR="00D06203" w:rsidRPr="00110216">
        <w:rPr>
          <w:szCs w:val="24"/>
        </w:rPr>
        <w:t>Abstimmungen finden dann namentlich statt.</w:t>
      </w:r>
    </w:p>
    <w:p w14:paraId="2D17F012" w14:textId="77777777" w:rsidR="002B6FC6" w:rsidRPr="00110216" w:rsidRDefault="002B6FC6" w:rsidP="008B7B02">
      <w:pPr>
        <w:widowControl w:val="0"/>
        <w:spacing w:before="120" w:after="120"/>
        <w:rPr>
          <w:szCs w:val="24"/>
        </w:rPr>
      </w:pPr>
    </w:p>
    <w:p w14:paraId="101F8E10" w14:textId="7653EB0B" w:rsidR="00111D48" w:rsidRDefault="002D62BB" w:rsidP="008B7B02">
      <w:pPr>
        <w:widowControl w:val="0"/>
        <w:spacing w:before="120" w:after="120"/>
        <w:rPr>
          <w:b/>
          <w:szCs w:val="24"/>
        </w:rPr>
      </w:pPr>
      <w:r w:rsidRPr="00110216">
        <w:rPr>
          <w:b/>
          <w:szCs w:val="24"/>
        </w:rPr>
        <w:t>Beschluss</w:t>
      </w:r>
      <w:r w:rsidR="007843AA" w:rsidRPr="00110216">
        <w:rPr>
          <w:b/>
          <w:szCs w:val="24"/>
        </w:rPr>
        <w:t xml:space="preserve"> der </w:t>
      </w:r>
      <w:r w:rsidR="00BD2945" w:rsidRPr="00110216">
        <w:rPr>
          <w:b/>
          <w:szCs w:val="24"/>
        </w:rPr>
        <w:t>Vermittlungs-Stelle</w:t>
      </w:r>
    </w:p>
    <w:p w14:paraId="0C6D014E" w14:textId="77777777" w:rsidR="008614F1" w:rsidRPr="00110216" w:rsidRDefault="008614F1" w:rsidP="008B7B02">
      <w:pPr>
        <w:widowControl w:val="0"/>
        <w:spacing w:before="120" w:after="120"/>
        <w:rPr>
          <w:b/>
          <w:szCs w:val="24"/>
        </w:rPr>
      </w:pPr>
    </w:p>
    <w:p w14:paraId="41B673FC" w14:textId="42511F23" w:rsidR="00DC514A" w:rsidRPr="00110216" w:rsidRDefault="00DC514A" w:rsidP="00DC514A">
      <w:pPr>
        <w:widowControl w:val="0"/>
        <w:spacing w:before="120" w:after="120"/>
        <w:rPr>
          <w:szCs w:val="24"/>
        </w:rPr>
      </w:pPr>
      <w:r w:rsidRPr="00110216">
        <w:rPr>
          <w:szCs w:val="24"/>
        </w:rPr>
        <w:t>§ 6</w:t>
      </w:r>
      <w:r w:rsidRPr="00110216">
        <w:rPr>
          <w:szCs w:val="24"/>
        </w:rPr>
        <w:tab/>
        <w:t xml:space="preserve">Beschluss der </w:t>
      </w:r>
      <w:r w:rsidR="00BD2945" w:rsidRPr="00110216">
        <w:rPr>
          <w:szCs w:val="24"/>
        </w:rPr>
        <w:t>Vermittlungs-Stelle</w:t>
      </w:r>
      <w:r w:rsidRPr="00110216">
        <w:rPr>
          <w:szCs w:val="24"/>
        </w:rPr>
        <w:t xml:space="preserve"> </w:t>
      </w:r>
    </w:p>
    <w:p w14:paraId="7FBD582C" w14:textId="08405FE1" w:rsidR="00DC514A" w:rsidRPr="00110216" w:rsidRDefault="00DC514A" w:rsidP="00DC514A">
      <w:pPr>
        <w:widowControl w:val="0"/>
        <w:tabs>
          <w:tab w:val="left" w:pos="1134"/>
        </w:tabs>
        <w:spacing w:before="120" w:after="120"/>
        <w:ind w:left="1134" w:hanging="425"/>
        <w:rPr>
          <w:szCs w:val="24"/>
        </w:rPr>
      </w:pPr>
      <w:r w:rsidRPr="00110216">
        <w:rPr>
          <w:szCs w:val="24"/>
        </w:rPr>
        <w:t>(1)</w:t>
      </w:r>
      <w:r w:rsidRPr="00110216">
        <w:rPr>
          <w:szCs w:val="24"/>
        </w:rPr>
        <w:tab/>
        <w:t xml:space="preserve">Die </w:t>
      </w:r>
      <w:r w:rsidR="00BD2945" w:rsidRPr="00110216">
        <w:rPr>
          <w:szCs w:val="24"/>
        </w:rPr>
        <w:t>Vermittlungs-Stelle</w:t>
      </w:r>
      <w:r w:rsidRPr="00110216">
        <w:rPr>
          <w:szCs w:val="24"/>
        </w:rPr>
        <w:t xml:space="preserve"> </w:t>
      </w:r>
      <w:r w:rsidR="002C10B6" w:rsidRPr="00110216">
        <w:rPr>
          <w:szCs w:val="24"/>
        </w:rPr>
        <w:t>beschlie</w:t>
      </w:r>
      <w:r w:rsidR="00933CD2" w:rsidRPr="00110216">
        <w:rPr>
          <w:szCs w:val="24"/>
        </w:rPr>
        <w:t>ß</w:t>
      </w:r>
      <w:r w:rsidR="002C10B6" w:rsidRPr="00110216">
        <w:rPr>
          <w:szCs w:val="24"/>
        </w:rPr>
        <w:t>t</w:t>
      </w:r>
      <w:r w:rsidRPr="00110216">
        <w:rPr>
          <w:szCs w:val="24"/>
        </w:rPr>
        <w:t xml:space="preserve"> </w:t>
      </w:r>
      <w:r w:rsidR="002C10B6" w:rsidRPr="00110216">
        <w:rPr>
          <w:szCs w:val="24"/>
        </w:rPr>
        <w:t xml:space="preserve">innerhalb von zwölf Kalendertagen </w:t>
      </w:r>
      <w:r w:rsidR="00D06203" w:rsidRPr="00110216">
        <w:rPr>
          <w:szCs w:val="24"/>
        </w:rPr>
        <w:t xml:space="preserve">nach der Anhörung </w:t>
      </w:r>
      <w:r w:rsidRPr="00110216">
        <w:rPr>
          <w:szCs w:val="24"/>
        </w:rPr>
        <w:t xml:space="preserve">einen Einigungsvorschlag. </w:t>
      </w:r>
    </w:p>
    <w:p w14:paraId="69D8496B" w14:textId="434E2000" w:rsidR="00863BD8" w:rsidRPr="00110216" w:rsidRDefault="00DC514A" w:rsidP="00DC514A">
      <w:pPr>
        <w:widowControl w:val="0"/>
        <w:tabs>
          <w:tab w:val="left" w:pos="1134"/>
        </w:tabs>
        <w:spacing w:before="120" w:after="120"/>
        <w:ind w:left="1134" w:hanging="425"/>
        <w:rPr>
          <w:szCs w:val="24"/>
        </w:rPr>
      </w:pPr>
      <w:r w:rsidRPr="00110216">
        <w:rPr>
          <w:szCs w:val="24"/>
        </w:rPr>
        <w:t>(2)</w:t>
      </w:r>
      <w:r w:rsidRPr="00110216">
        <w:rPr>
          <w:szCs w:val="24"/>
        </w:rPr>
        <w:tab/>
      </w:r>
      <w:r w:rsidR="00863BD8" w:rsidRPr="00110216">
        <w:rPr>
          <w:szCs w:val="24"/>
        </w:rPr>
        <w:t>Bei der Beratung sind nur der</w:t>
      </w:r>
      <w:r w:rsidR="002C10B6" w:rsidRPr="00110216">
        <w:rPr>
          <w:szCs w:val="24"/>
        </w:rPr>
        <w:t>/</w:t>
      </w:r>
      <w:r w:rsidR="00863BD8" w:rsidRPr="00110216">
        <w:rPr>
          <w:szCs w:val="24"/>
        </w:rPr>
        <w:t>die Vorsitzende und die Beisitzer*innen anwesend.</w:t>
      </w:r>
      <w:r w:rsidR="00D06203" w:rsidRPr="00110216">
        <w:rPr>
          <w:szCs w:val="24"/>
        </w:rPr>
        <w:t xml:space="preserve"> Sie findet mündlich statt.</w:t>
      </w:r>
    </w:p>
    <w:p w14:paraId="15B7F560" w14:textId="1DF842FF" w:rsidR="00DC514A" w:rsidRPr="00110216" w:rsidRDefault="00863BD8" w:rsidP="00DC514A">
      <w:pPr>
        <w:widowControl w:val="0"/>
        <w:tabs>
          <w:tab w:val="left" w:pos="1134"/>
        </w:tabs>
        <w:spacing w:before="120" w:after="120"/>
        <w:ind w:left="1134" w:hanging="425"/>
        <w:rPr>
          <w:szCs w:val="24"/>
        </w:rPr>
      </w:pPr>
      <w:r w:rsidRPr="00110216">
        <w:rPr>
          <w:szCs w:val="24"/>
        </w:rPr>
        <w:t>(3)</w:t>
      </w:r>
      <w:r w:rsidRPr="00110216">
        <w:rPr>
          <w:szCs w:val="24"/>
        </w:rPr>
        <w:tab/>
      </w:r>
      <w:r w:rsidR="00DC514A" w:rsidRPr="00110216">
        <w:rPr>
          <w:szCs w:val="24"/>
        </w:rPr>
        <w:t xml:space="preserve">Die </w:t>
      </w:r>
      <w:r w:rsidR="00BD2945" w:rsidRPr="00110216">
        <w:rPr>
          <w:szCs w:val="24"/>
        </w:rPr>
        <w:t>Vermittlungs-Stelle</w:t>
      </w:r>
      <w:r w:rsidR="00DC514A" w:rsidRPr="00110216">
        <w:rPr>
          <w:szCs w:val="24"/>
        </w:rPr>
        <w:t xml:space="preserve"> beschließt mit Stimmenmehrheit</w:t>
      </w:r>
      <w:r w:rsidR="002C10B6" w:rsidRPr="00110216">
        <w:rPr>
          <w:szCs w:val="24"/>
        </w:rPr>
        <w:t>.</w:t>
      </w:r>
      <w:r w:rsidR="009E3865" w:rsidRPr="00110216">
        <w:rPr>
          <w:szCs w:val="24"/>
        </w:rPr>
        <w:t xml:space="preserve"> </w:t>
      </w:r>
      <w:r w:rsidR="002C10B6" w:rsidRPr="00110216">
        <w:rPr>
          <w:szCs w:val="24"/>
        </w:rPr>
        <w:t>Stimmenthaltung ist unzulässig.</w:t>
      </w:r>
      <w:r w:rsidR="00A20DA5" w:rsidRPr="00110216">
        <w:rPr>
          <w:szCs w:val="24"/>
        </w:rPr>
        <w:t xml:space="preserve"> </w:t>
      </w:r>
      <w:r w:rsidR="002C10B6" w:rsidRPr="00110216">
        <w:rPr>
          <w:szCs w:val="24"/>
        </w:rPr>
        <w:t>E</w:t>
      </w:r>
      <w:r w:rsidR="009E3865" w:rsidRPr="00110216">
        <w:rPr>
          <w:szCs w:val="24"/>
        </w:rPr>
        <w:t xml:space="preserve">ine Beratung als Telefon- oder Videokonferenz anstelle einer </w:t>
      </w:r>
      <w:r w:rsidRPr="00110216">
        <w:rPr>
          <w:szCs w:val="24"/>
        </w:rPr>
        <w:t>Präsenz-</w:t>
      </w:r>
      <w:r w:rsidR="009E3865" w:rsidRPr="00110216">
        <w:rPr>
          <w:szCs w:val="24"/>
        </w:rPr>
        <w:t>Beratung ist</w:t>
      </w:r>
      <w:r w:rsidRPr="00110216">
        <w:rPr>
          <w:szCs w:val="24"/>
        </w:rPr>
        <w:t xml:space="preserve"> ausnahmsweise und mit namentlicher Abstimmung</w:t>
      </w:r>
      <w:r w:rsidR="009E3865" w:rsidRPr="00110216">
        <w:rPr>
          <w:szCs w:val="24"/>
        </w:rPr>
        <w:t xml:space="preserve"> zulässig</w:t>
      </w:r>
      <w:r w:rsidR="00DC514A" w:rsidRPr="00110216">
        <w:rPr>
          <w:szCs w:val="24"/>
        </w:rPr>
        <w:t xml:space="preserve">. </w:t>
      </w:r>
    </w:p>
    <w:p w14:paraId="4D4D255D" w14:textId="39E10B07" w:rsidR="00DC514A" w:rsidRPr="00110216" w:rsidRDefault="00DC514A" w:rsidP="00DC514A">
      <w:pPr>
        <w:widowControl w:val="0"/>
        <w:tabs>
          <w:tab w:val="left" w:pos="1134"/>
        </w:tabs>
        <w:spacing w:before="120" w:after="120"/>
        <w:ind w:left="1134" w:hanging="425"/>
        <w:rPr>
          <w:szCs w:val="24"/>
        </w:rPr>
      </w:pPr>
      <w:r w:rsidRPr="00110216">
        <w:rPr>
          <w:szCs w:val="24"/>
        </w:rPr>
        <w:t>(4)</w:t>
      </w:r>
      <w:r w:rsidRPr="00110216">
        <w:rPr>
          <w:szCs w:val="24"/>
        </w:rPr>
        <w:tab/>
        <w:t>Der Beschluss für einen E</w:t>
      </w:r>
      <w:r w:rsidR="006C0647" w:rsidRPr="00110216">
        <w:rPr>
          <w:szCs w:val="24"/>
        </w:rPr>
        <w:t>inigungs</w:t>
      </w:r>
      <w:r w:rsidRPr="00110216">
        <w:rPr>
          <w:szCs w:val="24"/>
        </w:rPr>
        <w:t xml:space="preserve">vorschlag wird schriftlich niedergelegt und von der/dem Vorsitzenden unterschrieben. </w:t>
      </w:r>
    </w:p>
    <w:p w14:paraId="239F312F" w14:textId="6A3B8B82" w:rsidR="00DC514A" w:rsidRPr="00110216" w:rsidRDefault="00DC514A" w:rsidP="00DC514A">
      <w:pPr>
        <w:widowControl w:val="0"/>
        <w:tabs>
          <w:tab w:val="left" w:pos="1134"/>
        </w:tabs>
        <w:spacing w:before="120" w:after="120"/>
        <w:ind w:left="1134" w:hanging="425"/>
        <w:rPr>
          <w:szCs w:val="24"/>
        </w:rPr>
      </w:pPr>
      <w:r w:rsidRPr="00110216">
        <w:rPr>
          <w:szCs w:val="24"/>
        </w:rPr>
        <w:t>(5)</w:t>
      </w:r>
      <w:r w:rsidRPr="00110216">
        <w:rPr>
          <w:szCs w:val="24"/>
        </w:rPr>
        <w:tab/>
        <w:t xml:space="preserve">Der Beschluss wird den beteiligten Parteien </w:t>
      </w:r>
      <w:r w:rsidR="00863BD8" w:rsidRPr="00110216">
        <w:rPr>
          <w:szCs w:val="24"/>
        </w:rPr>
        <w:t xml:space="preserve">unverzüglich </w:t>
      </w:r>
      <w:r w:rsidRPr="00110216">
        <w:rPr>
          <w:szCs w:val="24"/>
        </w:rPr>
        <w:t xml:space="preserve">bekannt gemacht. </w:t>
      </w:r>
      <w:r w:rsidRPr="00110216">
        <w:rPr>
          <w:szCs w:val="24"/>
        </w:rPr>
        <w:br/>
      </w:r>
    </w:p>
    <w:p w14:paraId="65A78E70" w14:textId="6D937D7A" w:rsidR="00111D48" w:rsidRPr="00110216" w:rsidRDefault="002B6FC6" w:rsidP="008B7B02">
      <w:pPr>
        <w:widowControl w:val="0"/>
        <w:spacing w:before="120" w:after="120"/>
        <w:rPr>
          <w:szCs w:val="24"/>
        </w:rPr>
      </w:pPr>
      <w:r w:rsidRPr="00110216">
        <w:rPr>
          <w:szCs w:val="24"/>
        </w:rPr>
        <w:t>§ 7</w:t>
      </w:r>
      <w:r w:rsidR="008B7B02" w:rsidRPr="00110216">
        <w:rPr>
          <w:szCs w:val="24"/>
        </w:rPr>
        <w:tab/>
      </w:r>
      <w:r w:rsidR="002C10B6" w:rsidRPr="00110216">
        <w:rPr>
          <w:szCs w:val="24"/>
        </w:rPr>
        <w:t>Weiteres Verfahren</w:t>
      </w:r>
    </w:p>
    <w:p w14:paraId="23D14E9A" w14:textId="3CE03716" w:rsidR="00111D48" w:rsidRPr="00110216" w:rsidRDefault="00DC514A" w:rsidP="00DC514A">
      <w:pPr>
        <w:widowControl w:val="0"/>
        <w:tabs>
          <w:tab w:val="left" w:pos="1134"/>
        </w:tabs>
        <w:spacing w:before="120" w:after="120"/>
        <w:ind w:left="1134" w:hanging="425"/>
        <w:rPr>
          <w:szCs w:val="24"/>
        </w:rPr>
      </w:pPr>
      <w:r w:rsidRPr="00110216">
        <w:rPr>
          <w:szCs w:val="24"/>
        </w:rPr>
        <w:t>(1)</w:t>
      </w:r>
      <w:r w:rsidRPr="00110216">
        <w:rPr>
          <w:szCs w:val="24"/>
        </w:rPr>
        <w:tab/>
      </w:r>
      <w:r w:rsidR="002D62BB" w:rsidRPr="00110216">
        <w:rPr>
          <w:szCs w:val="24"/>
        </w:rPr>
        <w:t xml:space="preserve">Der Einigungsvorschlag der </w:t>
      </w:r>
      <w:r w:rsidR="00BD2945" w:rsidRPr="00110216">
        <w:rPr>
          <w:szCs w:val="24"/>
        </w:rPr>
        <w:t>Vermittlungs-Stelle</w:t>
      </w:r>
      <w:r w:rsidR="002D62BB" w:rsidRPr="00110216">
        <w:rPr>
          <w:szCs w:val="24"/>
        </w:rPr>
        <w:t xml:space="preserve"> ersetzt nicht die Entscheidung der Werkstatt.</w:t>
      </w:r>
    </w:p>
    <w:p w14:paraId="0D58C624" w14:textId="22734F35" w:rsidR="002D62BB" w:rsidRPr="00110216" w:rsidRDefault="00DC514A" w:rsidP="00DC514A">
      <w:pPr>
        <w:widowControl w:val="0"/>
        <w:tabs>
          <w:tab w:val="left" w:pos="1134"/>
        </w:tabs>
        <w:spacing w:before="120" w:after="120"/>
        <w:ind w:left="1134" w:hanging="425"/>
        <w:rPr>
          <w:szCs w:val="24"/>
        </w:rPr>
      </w:pPr>
      <w:r w:rsidRPr="00110216">
        <w:rPr>
          <w:szCs w:val="24"/>
        </w:rPr>
        <w:t>(2)</w:t>
      </w:r>
      <w:r w:rsidRPr="00110216">
        <w:rPr>
          <w:szCs w:val="24"/>
        </w:rPr>
        <w:tab/>
      </w:r>
      <w:r w:rsidR="002D62BB" w:rsidRPr="00110216">
        <w:rPr>
          <w:szCs w:val="24"/>
        </w:rPr>
        <w:t xml:space="preserve">Die Werkstatt </w:t>
      </w:r>
      <w:r w:rsidR="00863BD8" w:rsidRPr="00110216">
        <w:rPr>
          <w:szCs w:val="24"/>
        </w:rPr>
        <w:t>hat</w:t>
      </w:r>
      <w:r w:rsidR="002D62BB" w:rsidRPr="00110216">
        <w:rPr>
          <w:szCs w:val="24"/>
        </w:rPr>
        <w:t xml:space="preserve"> unter Berücksichtigung des Einigungsvorschlages endgültig</w:t>
      </w:r>
      <w:r w:rsidR="00863BD8" w:rsidRPr="00110216">
        <w:rPr>
          <w:szCs w:val="24"/>
        </w:rPr>
        <w:t xml:space="preserve"> zu entscheiden</w:t>
      </w:r>
      <w:r w:rsidR="002D62BB" w:rsidRPr="00110216">
        <w:rPr>
          <w:szCs w:val="24"/>
        </w:rPr>
        <w:t>.</w:t>
      </w:r>
    </w:p>
    <w:p w14:paraId="41B42ED5" w14:textId="066F2183" w:rsidR="002D62BB" w:rsidRPr="00110216" w:rsidRDefault="00DC514A" w:rsidP="00DC514A">
      <w:pPr>
        <w:widowControl w:val="0"/>
        <w:tabs>
          <w:tab w:val="left" w:pos="1134"/>
        </w:tabs>
        <w:spacing w:before="120" w:after="120"/>
        <w:ind w:left="1134" w:hanging="425"/>
        <w:rPr>
          <w:szCs w:val="24"/>
        </w:rPr>
      </w:pPr>
      <w:r w:rsidRPr="00110216">
        <w:rPr>
          <w:szCs w:val="24"/>
        </w:rPr>
        <w:t>(3)</w:t>
      </w:r>
      <w:r w:rsidRPr="00110216">
        <w:rPr>
          <w:szCs w:val="24"/>
        </w:rPr>
        <w:tab/>
      </w:r>
      <w:r w:rsidR="002D62BB" w:rsidRPr="00110216">
        <w:rPr>
          <w:szCs w:val="24"/>
        </w:rPr>
        <w:t>Bis dahin ist die Durchführung der Maßnahme auszusetzen.</w:t>
      </w:r>
    </w:p>
    <w:p w14:paraId="41147203" w14:textId="5DC05459" w:rsidR="002D62BB" w:rsidRPr="00110216" w:rsidRDefault="00DC514A" w:rsidP="00DC514A">
      <w:pPr>
        <w:widowControl w:val="0"/>
        <w:tabs>
          <w:tab w:val="left" w:pos="1134"/>
        </w:tabs>
        <w:spacing w:before="120" w:after="120"/>
        <w:ind w:left="1134" w:hanging="425"/>
        <w:rPr>
          <w:szCs w:val="24"/>
        </w:rPr>
      </w:pPr>
      <w:r w:rsidRPr="00110216">
        <w:rPr>
          <w:szCs w:val="24"/>
        </w:rPr>
        <w:t>(4)</w:t>
      </w:r>
      <w:r w:rsidRPr="00110216">
        <w:rPr>
          <w:szCs w:val="24"/>
        </w:rPr>
        <w:tab/>
      </w:r>
      <w:r w:rsidR="002D62BB" w:rsidRPr="00110216">
        <w:rPr>
          <w:szCs w:val="24"/>
        </w:rPr>
        <w:t xml:space="preserve">Fasst die </w:t>
      </w:r>
      <w:r w:rsidR="00BD2945" w:rsidRPr="00110216">
        <w:rPr>
          <w:szCs w:val="24"/>
        </w:rPr>
        <w:t>Vermittlungs-Stelle</w:t>
      </w:r>
      <w:r w:rsidR="002D62BB" w:rsidRPr="00110216">
        <w:rPr>
          <w:szCs w:val="24"/>
        </w:rPr>
        <w:t xml:space="preserve"> innerhalb </w:t>
      </w:r>
      <w:r w:rsidR="009F0B86" w:rsidRPr="00110216">
        <w:rPr>
          <w:szCs w:val="24"/>
        </w:rPr>
        <w:t>von</w:t>
      </w:r>
      <w:r w:rsidRPr="00110216">
        <w:rPr>
          <w:szCs w:val="24"/>
        </w:rPr>
        <w:t>12 Kalendertage</w:t>
      </w:r>
      <w:r w:rsidR="009F0B86" w:rsidRPr="00110216">
        <w:rPr>
          <w:szCs w:val="24"/>
        </w:rPr>
        <w:t>n</w:t>
      </w:r>
      <w:r w:rsidR="00933CD2" w:rsidRPr="00110216">
        <w:rPr>
          <w:szCs w:val="24"/>
        </w:rPr>
        <w:t xml:space="preserve"> </w:t>
      </w:r>
      <w:r w:rsidR="009F0B86" w:rsidRPr="00110216">
        <w:rPr>
          <w:szCs w:val="24"/>
        </w:rPr>
        <w:t>nach der Anhörung</w:t>
      </w:r>
      <w:r w:rsidRPr="00110216">
        <w:rPr>
          <w:szCs w:val="24"/>
        </w:rPr>
        <w:t xml:space="preserve"> </w:t>
      </w:r>
      <w:r w:rsidR="002D62BB" w:rsidRPr="00110216">
        <w:rPr>
          <w:szCs w:val="24"/>
        </w:rPr>
        <w:t>keinen Beschluss für einen Einigungs</w:t>
      </w:r>
      <w:r w:rsidR="0036151A" w:rsidRPr="00110216">
        <w:rPr>
          <w:szCs w:val="24"/>
        </w:rPr>
        <w:t>-V</w:t>
      </w:r>
      <w:r w:rsidR="002D62BB" w:rsidRPr="00110216">
        <w:rPr>
          <w:szCs w:val="24"/>
        </w:rPr>
        <w:t>orschlag, gilt die Entscheidung der Werkstatt.</w:t>
      </w:r>
    </w:p>
    <w:p w14:paraId="4523CA1C" w14:textId="77777777" w:rsidR="00110216" w:rsidRDefault="00110216">
      <w:pPr>
        <w:rPr>
          <w:b/>
          <w:szCs w:val="24"/>
        </w:rPr>
      </w:pPr>
      <w:r>
        <w:rPr>
          <w:b/>
          <w:szCs w:val="24"/>
        </w:rPr>
        <w:br w:type="page"/>
      </w:r>
    </w:p>
    <w:p w14:paraId="7108BF06" w14:textId="5A216914" w:rsidR="008B7B02" w:rsidRDefault="008B7B02" w:rsidP="008B7B02">
      <w:pPr>
        <w:widowControl w:val="0"/>
        <w:spacing w:before="120" w:after="120"/>
        <w:rPr>
          <w:b/>
          <w:szCs w:val="24"/>
        </w:rPr>
      </w:pPr>
      <w:r w:rsidRPr="00110216">
        <w:rPr>
          <w:b/>
          <w:szCs w:val="24"/>
        </w:rPr>
        <w:lastRenderedPageBreak/>
        <w:t xml:space="preserve">Kosten der </w:t>
      </w:r>
      <w:r w:rsidR="00BD2945" w:rsidRPr="00110216">
        <w:rPr>
          <w:b/>
          <w:szCs w:val="24"/>
        </w:rPr>
        <w:t>Vermittlungs-Stelle</w:t>
      </w:r>
    </w:p>
    <w:p w14:paraId="4EC8FD34" w14:textId="77777777" w:rsidR="008614F1" w:rsidRPr="008614F1" w:rsidRDefault="008614F1" w:rsidP="008B7B02">
      <w:pPr>
        <w:widowControl w:val="0"/>
        <w:spacing w:before="120" w:after="120"/>
        <w:rPr>
          <w:szCs w:val="24"/>
        </w:rPr>
      </w:pPr>
    </w:p>
    <w:p w14:paraId="30FB9874" w14:textId="60BD0206" w:rsidR="002D62BB" w:rsidRPr="00110216" w:rsidRDefault="00FE6D23" w:rsidP="008B7B02">
      <w:pPr>
        <w:widowControl w:val="0"/>
        <w:spacing w:before="120" w:after="120"/>
        <w:rPr>
          <w:szCs w:val="24"/>
        </w:rPr>
      </w:pPr>
      <w:r w:rsidRPr="00110216">
        <w:rPr>
          <w:szCs w:val="24"/>
        </w:rPr>
        <w:t>§ 8</w:t>
      </w:r>
      <w:r w:rsidR="008B7B02" w:rsidRPr="00110216">
        <w:rPr>
          <w:szCs w:val="24"/>
        </w:rPr>
        <w:tab/>
        <w:t xml:space="preserve">Vergütung der Mitglieder der </w:t>
      </w:r>
      <w:r w:rsidR="00BD2945" w:rsidRPr="00110216">
        <w:rPr>
          <w:szCs w:val="24"/>
        </w:rPr>
        <w:t>Vermittlungs-Stelle</w:t>
      </w:r>
      <w:r w:rsidR="008B7B02" w:rsidRPr="00110216">
        <w:rPr>
          <w:szCs w:val="24"/>
        </w:rPr>
        <w:t xml:space="preserve"> </w:t>
      </w:r>
    </w:p>
    <w:p w14:paraId="3B685716" w14:textId="4D42AACC" w:rsidR="002D62BB" w:rsidRPr="00110216" w:rsidRDefault="008B7B02" w:rsidP="003F2DF9">
      <w:pPr>
        <w:widowControl w:val="0"/>
        <w:tabs>
          <w:tab w:val="left" w:pos="1134"/>
        </w:tabs>
        <w:spacing w:before="120" w:after="120"/>
        <w:ind w:left="1134" w:hanging="425"/>
        <w:rPr>
          <w:szCs w:val="24"/>
        </w:rPr>
      </w:pPr>
      <w:r w:rsidRPr="00110216">
        <w:rPr>
          <w:szCs w:val="24"/>
        </w:rPr>
        <w:t>(1)</w:t>
      </w:r>
      <w:r w:rsidR="003F2DF9" w:rsidRPr="00110216">
        <w:rPr>
          <w:szCs w:val="24"/>
        </w:rPr>
        <w:tab/>
      </w:r>
      <w:r w:rsidRPr="00110216">
        <w:rPr>
          <w:szCs w:val="24"/>
        </w:rPr>
        <w:t>Der</w:t>
      </w:r>
      <w:r w:rsidR="009F0B86" w:rsidRPr="00110216">
        <w:rPr>
          <w:szCs w:val="24"/>
        </w:rPr>
        <w:t>/</w:t>
      </w:r>
      <w:r w:rsidRPr="00110216">
        <w:rPr>
          <w:szCs w:val="24"/>
        </w:rPr>
        <w:t xml:space="preserve">die Vorsitzende nimmt seine/ihre Aufgaben ehrenamtlich </w:t>
      </w:r>
      <w:proofErr w:type="gramStart"/>
      <w:r w:rsidRPr="00110216">
        <w:rPr>
          <w:szCs w:val="24"/>
        </w:rPr>
        <w:t>wahr</w:t>
      </w:r>
      <w:proofErr w:type="gramEnd"/>
      <w:r w:rsidRPr="00110216">
        <w:rPr>
          <w:szCs w:val="24"/>
        </w:rPr>
        <w:t xml:space="preserve">. </w:t>
      </w:r>
      <w:r w:rsidR="009E3865" w:rsidRPr="00110216">
        <w:rPr>
          <w:szCs w:val="24"/>
        </w:rPr>
        <w:t xml:space="preserve">Eine Vergütung </w:t>
      </w:r>
      <w:r w:rsidR="009F0B86" w:rsidRPr="00110216">
        <w:rPr>
          <w:szCs w:val="24"/>
        </w:rPr>
        <w:t>nach</w:t>
      </w:r>
      <w:r w:rsidR="009E3865" w:rsidRPr="00110216">
        <w:rPr>
          <w:szCs w:val="24"/>
        </w:rPr>
        <w:t xml:space="preserve"> Abs. 4 ist zulässig.</w:t>
      </w:r>
    </w:p>
    <w:p w14:paraId="615A1F84" w14:textId="66086374" w:rsidR="008B7B02" w:rsidRPr="00110216" w:rsidRDefault="003F2DF9" w:rsidP="003F2DF9">
      <w:pPr>
        <w:widowControl w:val="0"/>
        <w:tabs>
          <w:tab w:val="left" w:pos="1134"/>
        </w:tabs>
        <w:spacing w:before="120" w:after="120"/>
        <w:ind w:left="1134" w:hanging="425"/>
        <w:rPr>
          <w:szCs w:val="24"/>
        </w:rPr>
      </w:pPr>
      <w:r w:rsidRPr="00110216">
        <w:rPr>
          <w:szCs w:val="24"/>
        </w:rPr>
        <w:t>(</w:t>
      </w:r>
      <w:r w:rsidR="008B7B02" w:rsidRPr="00110216">
        <w:rPr>
          <w:szCs w:val="24"/>
        </w:rPr>
        <w:t>2)</w:t>
      </w:r>
      <w:r w:rsidRPr="00110216">
        <w:rPr>
          <w:szCs w:val="24"/>
        </w:rPr>
        <w:tab/>
      </w:r>
      <w:r w:rsidR="008B7B02" w:rsidRPr="00110216">
        <w:rPr>
          <w:szCs w:val="24"/>
        </w:rPr>
        <w:t xml:space="preserve">Die Beisitzer*innen </w:t>
      </w:r>
      <w:r w:rsidRPr="00110216">
        <w:rPr>
          <w:szCs w:val="24"/>
        </w:rPr>
        <w:t>nehmen</w:t>
      </w:r>
      <w:r w:rsidR="008B7B02" w:rsidRPr="00110216">
        <w:rPr>
          <w:szCs w:val="24"/>
        </w:rPr>
        <w:t xml:space="preserve"> ihre Auf</w:t>
      </w:r>
      <w:r w:rsidRPr="00110216">
        <w:rPr>
          <w:szCs w:val="24"/>
        </w:rPr>
        <w:t>ga</w:t>
      </w:r>
      <w:r w:rsidR="008B7B02" w:rsidRPr="00110216">
        <w:rPr>
          <w:szCs w:val="24"/>
        </w:rPr>
        <w:t>ben ehrenamtlich wahr.</w:t>
      </w:r>
      <w:r w:rsidR="009E3865" w:rsidRPr="00110216">
        <w:rPr>
          <w:szCs w:val="24"/>
        </w:rPr>
        <w:t xml:space="preserve"> Eine Vergütung </w:t>
      </w:r>
      <w:r w:rsidR="009F0B86" w:rsidRPr="00110216">
        <w:rPr>
          <w:szCs w:val="24"/>
        </w:rPr>
        <w:t>nach</w:t>
      </w:r>
      <w:r w:rsidR="009E3865" w:rsidRPr="00110216">
        <w:rPr>
          <w:szCs w:val="24"/>
        </w:rPr>
        <w:t xml:space="preserve"> Abs. 4 ist zulässig.</w:t>
      </w:r>
    </w:p>
    <w:p w14:paraId="415E7194" w14:textId="27D2C9CD" w:rsidR="008B7B02" w:rsidRPr="00110216" w:rsidRDefault="003F2DF9" w:rsidP="003F2DF9">
      <w:pPr>
        <w:widowControl w:val="0"/>
        <w:tabs>
          <w:tab w:val="left" w:pos="1134"/>
        </w:tabs>
        <w:spacing w:before="120" w:after="120"/>
        <w:ind w:left="1134" w:hanging="425"/>
        <w:rPr>
          <w:szCs w:val="24"/>
        </w:rPr>
      </w:pPr>
      <w:r w:rsidRPr="00110216">
        <w:rPr>
          <w:szCs w:val="24"/>
        </w:rPr>
        <w:t>(3)</w:t>
      </w:r>
      <w:r w:rsidRPr="00110216">
        <w:rPr>
          <w:szCs w:val="24"/>
        </w:rPr>
        <w:tab/>
        <w:t xml:space="preserve">Beisitzer*innen, die der Werkstatt angehören, erhalten für ihre Tätigkeit keine </w:t>
      </w:r>
      <w:r w:rsidR="00DC514A" w:rsidRPr="00110216">
        <w:rPr>
          <w:szCs w:val="24"/>
        </w:rPr>
        <w:t>V</w:t>
      </w:r>
      <w:r w:rsidRPr="00110216">
        <w:rPr>
          <w:szCs w:val="24"/>
        </w:rPr>
        <w:t xml:space="preserve">ergütung; sie sind unter Fortzahlung ihres Entgelts für die Tätigkeit in der </w:t>
      </w:r>
      <w:r w:rsidR="00BD2945" w:rsidRPr="00110216">
        <w:rPr>
          <w:szCs w:val="24"/>
        </w:rPr>
        <w:t>Vermittlungs-Stelle</w:t>
      </w:r>
      <w:r w:rsidRPr="00110216">
        <w:rPr>
          <w:szCs w:val="24"/>
        </w:rPr>
        <w:t xml:space="preserve"> freizustellen.</w:t>
      </w:r>
    </w:p>
    <w:p w14:paraId="67FFBA40" w14:textId="3DC57782" w:rsidR="003F2DF9" w:rsidRPr="00110216" w:rsidRDefault="003F2DF9" w:rsidP="003F2DF9">
      <w:pPr>
        <w:widowControl w:val="0"/>
        <w:tabs>
          <w:tab w:val="left" w:pos="1134"/>
        </w:tabs>
        <w:spacing w:before="120" w:after="120"/>
        <w:ind w:left="1134" w:hanging="425"/>
        <w:rPr>
          <w:szCs w:val="24"/>
        </w:rPr>
      </w:pPr>
      <w:r w:rsidRPr="00110216">
        <w:rPr>
          <w:szCs w:val="24"/>
        </w:rPr>
        <w:t>(4)</w:t>
      </w:r>
      <w:r w:rsidRPr="00110216">
        <w:rPr>
          <w:szCs w:val="24"/>
        </w:rPr>
        <w:tab/>
        <w:t xml:space="preserve">Es kann eine Vereinbarung über eine Vergütung der Mitglieder der </w:t>
      </w:r>
      <w:r w:rsidR="00BD2945" w:rsidRPr="00110216">
        <w:rPr>
          <w:szCs w:val="24"/>
        </w:rPr>
        <w:t>Vermittlungs-Stelle</w:t>
      </w:r>
      <w:r w:rsidRPr="00110216">
        <w:rPr>
          <w:szCs w:val="24"/>
        </w:rPr>
        <w:t xml:space="preserve">, die der Werkstatt nicht angehören, geschlossen werden. </w:t>
      </w:r>
    </w:p>
    <w:p w14:paraId="6CD39011" w14:textId="742FFE58" w:rsidR="002D62BB" w:rsidRPr="00110216" w:rsidRDefault="00FE6D23" w:rsidP="008B7B02">
      <w:pPr>
        <w:widowControl w:val="0"/>
        <w:spacing w:before="120" w:after="120"/>
        <w:rPr>
          <w:szCs w:val="24"/>
        </w:rPr>
      </w:pPr>
      <w:r w:rsidRPr="00110216">
        <w:rPr>
          <w:szCs w:val="24"/>
        </w:rPr>
        <w:t>§ 9</w:t>
      </w:r>
      <w:r w:rsidR="003F2DF9" w:rsidRPr="00110216">
        <w:rPr>
          <w:szCs w:val="24"/>
        </w:rPr>
        <w:tab/>
        <w:t>Kosten des Verfahrens</w:t>
      </w:r>
    </w:p>
    <w:p w14:paraId="59249049" w14:textId="7C70D353" w:rsidR="003F2DF9" w:rsidRPr="00110216" w:rsidRDefault="003F2DF9" w:rsidP="003F2DF9">
      <w:pPr>
        <w:widowControl w:val="0"/>
        <w:tabs>
          <w:tab w:val="left" w:pos="1134"/>
        </w:tabs>
        <w:spacing w:before="120" w:after="120"/>
        <w:ind w:left="1134" w:hanging="425"/>
        <w:rPr>
          <w:szCs w:val="24"/>
        </w:rPr>
      </w:pPr>
      <w:r w:rsidRPr="00110216">
        <w:rPr>
          <w:szCs w:val="24"/>
        </w:rPr>
        <w:t>(1)</w:t>
      </w:r>
      <w:r w:rsidRPr="00110216">
        <w:rPr>
          <w:szCs w:val="24"/>
        </w:rPr>
        <w:tab/>
        <w:t xml:space="preserve">Die Kosten der </w:t>
      </w:r>
      <w:r w:rsidR="00BD2945" w:rsidRPr="00110216">
        <w:rPr>
          <w:szCs w:val="24"/>
        </w:rPr>
        <w:t>Vermittlungs-Stelle</w:t>
      </w:r>
      <w:r w:rsidRPr="00110216">
        <w:rPr>
          <w:szCs w:val="24"/>
        </w:rPr>
        <w:t xml:space="preserve"> trägt die Werkstatt. </w:t>
      </w:r>
    </w:p>
    <w:p w14:paraId="634C35C7" w14:textId="710670AC" w:rsidR="003F2DF9" w:rsidRPr="00110216" w:rsidRDefault="003F2DF9" w:rsidP="003F2DF9">
      <w:pPr>
        <w:widowControl w:val="0"/>
        <w:tabs>
          <w:tab w:val="left" w:pos="1134"/>
        </w:tabs>
        <w:spacing w:before="120" w:after="120"/>
        <w:ind w:left="1134" w:hanging="425"/>
        <w:rPr>
          <w:szCs w:val="24"/>
        </w:rPr>
      </w:pPr>
      <w:r w:rsidRPr="00110216">
        <w:rPr>
          <w:szCs w:val="24"/>
        </w:rPr>
        <w:t>(2)</w:t>
      </w:r>
      <w:r w:rsidRPr="00110216">
        <w:rPr>
          <w:szCs w:val="24"/>
        </w:rPr>
        <w:tab/>
        <w:t xml:space="preserve">Die Werkstatt stellt geeignete Räumlichkeiten und die erforderlichen Ressourcen zur Verfügung. </w:t>
      </w:r>
    </w:p>
    <w:p w14:paraId="5E84F098" w14:textId="30B9D91C" w:rsidR="003F2DF9" w:rsidRPr="00110216" w:rsidRDefault="003F2DF9" w:rsidP="003F2DF9">
      <w:pPr>
        <w:widowControl w:val="0"/>
        <w:tabs>
          <w:tab w:val="left" w:pos="1134"/>
        </w:tabs>
        <w:spacing w:before="120" w:after="120"/>
        <w:ind w:left="1134" w:hanging="425"/>
        <w:rPr>
          <w:szCs w:val="24"/>
        </w:rPr>
      </w:pPr>
      <w:r w:rsidRPr="00110216">
        <w:rPr>
          <w:szCs w:val="24"/>
        </w:rPr>
        <w:t>(3)</w:t>
      </w:r>
      <w:r w:rsidRPr="00110216">
        <w:rPr>
          <w:szCs w:val="24"/>
        </w:rPr>
        <w:tab/>
        <w:t>Die Werkstatt übernimmt die notwendigen Kosten für die Hinzuziehung von Sachverständigen und sonstigen Personen</w:t>
      </w:r>
      <w:r w:rsidR="00D06203" w:rsidRPr="00110216">
        <w:rPr>
          <w:szCs w:val="24"/>
        </w:rPr>
        <w:t xml:space="preserve"> sowie die Kosten nach § 8</w:t>
      </w:r>
      <w:r w:rsidRPr="00110216">
        <w:rPr>
          <w:szCs w:val="24"/>
        </w:rPr>
        <w:t xml:space="preserve">. </w:t>
      </w:r>
    </w:p>
    <w:p w14:paraId="66B08333" w14:textId="04C2CBAA" w:rsidR="003F2DF9" w:rsidRPr="00110216" w:rsidRDefault="003F2DF9" w:rsidP="008B7B02">
      <w:pPr>
        <w:widowControl w:val="0"/>
        <w:spacing w:before="120" w:after="120"/>
        <w:rPr>
          <w:szCs w:val="24"/>
        </w:rPr>
      </w:pPr>
    </w:p>
    <w:p w14:paraId="400BE51E" w14:textId="4CEC33DB" w:rsidR="003F2DF9" w:rsidRDefault="003F2DF9" w:rsidP="008B7B02">
      <w:pPr>
        <w:widowControl w:val="0"/>
        <w:spacing w:before="120" w:after="120"/>
        <w:rPr>
          <w:b/>
          <w:szCs w:val="24"/>
        </w:rPr>
      </w:pPr>
      <w:r w:rsidRPr="00110216">
        <w:rPr>
          <w:b/>
          <w:szCs w:val="24"/>
        </w:rPr>
        <w:t>Schlussvorschriften</w:t>
      </w:r>
    </w:p>
    <w:p w14:paraId="1C8E48E1" w14:textId="77777777" w:rsidR="008614F1" w:rsidRPr="008614F1" w:rsidRDefault="008614F1" w:rsidP="008B7B02">
      <w:pPr>
        <w:widowControl w:val="0"/>
        <w:spacing w:before="120" w:after="120"/>
        <w:rPr>
          <w:szCs w:val="24"/>
        </w:rPr>
      </w:pPr>
    </w:p>
    <w:p w14:paraId="5B6AB7A1" w14:textId="68F3E377" w:rsidR="003F2DF9" w:rsidRPr="00110216" w:rsidRDefault="00FE6D23" w:rsidP="008B7B02">
      <w:pPr>
        <w:widowControl w:val="0"/>
        <w:spacing w:before="120" w:after="120"/>
        <w:rPr>
          <w:szCs w:val="24"/>
        </w:rPr>
      </w:pPr>
      <w:r w:rsidRPr="00110216">
        <w:rPr>
          <w:szCs w:val="24"/>
        </w:rPr>
        <w:t>§ 10</w:t>
      </w:r>
      <w:r w:rsidR="003F2DF9" w:rsidRPr="00110216">
        <w:rPr>
          <w:szCs w:val="24"/>
        </w:rPr>
        <w:tab/>
        <w:t>Verschwiegenheit</w:t>
      </w:r>
    </w:p>
    <w:p w14:paraId="3C3BE446" w14:textId="2824A878" w:rsidR="003F2DF9" w:rsidRPr="00110216" w:rsidRDefault="003F2DF9" w:rsidP="00EE034E">
      <w:pPr>
        <w:widowControl w:val="0"/>
        <w:spacing w:before="120" w:after="120"/>
        <w:ind w:left="709"/>
        <w:rPr>
          <w:szCs w:val="24"/>
        </w:rPr>
      </w:pPr>
      <w:r w:rsidRPr="00110216">
        <w:rPr>
          <w:szCs w:val="24"/>
        </w:rPr>
        <w:t xml:space="preserve">Die Beteiligten sind verpflichtet, über die während des Verfahrens bekannt gewordenen persönlichen Verhältnisse und Angelegenheiten Stillschweigen zu bewahren. </w:t>
      </w:r>
    </w:p>
    <w:p w14:paraId="437EE6C6" w14:textId="7FA0BC96" w:rsidR="003F2DF9" w:rsidRPr="00110216" w:rsidRDefault="003F2DF9" w:rsidP="00EE034E">
      <w:pPr>
        <w:widowControl w:val="0"/>
        <w:spacing w:before="120" w:after="120"/>
        <w:ind w:left="709"/>
        <w:rPr>
          <w:szCs w:val="24"/>
        </w:rPr>
      </w:pPr>
      <w:r w:rsidRPr="00110216">
        <w:rPr>
          <w:szCs w:val="24"/>
        </w:rPr>
        <w:t>Die Beteiligten sind verpflichtet, über die während des Verfahrens als geheimhaltungs</w:t>
      </w:r>
      <w:r w:rsidR="0036151A" w:rsidRPr="00110216">
        <w:rPr>
          <w:szCs w:val="24"/>
        </w:rPr>
        <w:t>-</w:t>
      </w:r>
      <w:r w:rsidRPr="00110216">
        <w:rPr>
          <w:szCs w:val="24"/>
        </w:rPr>
        <w:t>bedürftig bezeichneten Betriebs- und Geschäftsgeheimnisse Stillschweigen zu bewahren.</w:t>
      </w:r>
    </w:p>
    <w:p w14:paraId="096ADC05" w14:textId="60716034" w:rsidR="003F2DF9" w:rsidRPr="00110216" w:rsidRDefault="00EE034E" w:rsidP="008B7B02">
      <w:pPr>
        <w:widowControl w:val="0"/>
        <w:spacing w:before="120" w:after="120"/>
        <w:rPr>
          <w:szCs w:val="24"/>
        </w:rPr>
      </w:pPr>
      <w:r w:rsidRPr="00110216">
        <w:rPr>
          <w:szCs w:val="24"/>
        </w:rPr>
        <w:t>§ 1</w:t>
      </w:r>
      <w:r w:rsidR="00FE6D23" w:rsidRPr="00110216">
        <w:rPr>
          <w:szCs w:val="24"/>
        </w:rPr>
        <w:t>1</w:t>
      </w:r>
      <w:r w:rsidRPr="00110216">
        <w:rPr>
          <w:szCs w:val="24"/>
        </w:rPr>
        <w:tab/>
        <w:t>Geltung anderer Rechtsvorschriften</w:t>
      </w:r>
    </w:p>
    <w:p w14:paraId="03CD4D25" w14:textId="1D2AA299" w:rsidR="00EE034E" w:rsidRPr="00110216" w:rsidRDefault="00EE034E" w:rsidP="00BE1902">
      <w:pPr>
        <w:widowControl w:val="0"/>
        <w:spacing w:before="120" w:after="120"/>
        <w:ind w:left="709"/>
        <w:rPr>
          <w:szCs w:val="24"/>
        </w:rPr>
      </w:pPr>
      <w:r w:rsidRPr="00110216">
        <w:rPr>
          <w:szCs w:val="24"/>
        </w:rPr>
        <w:t>Anderweitige rechtliche Regelungen bleiben durch die vorliegend vereinbarten Verfahrensregeln unberührt.</w:t>
      </w:r>
    </w:p>
    <w:p w14:paraId="07AC8687" w14:textId="448A6CAF" w:rsidR="00EE034E" w:rsidRPr="00110216" w:rsidRDefault="006C0647" w:rsidP="00BE1902">
      <w:pPr>
        <w:widowControl w:val="0"/>
        <w:spacing w:before="120" w:after="120"/>
        <w:ind w:left="709"/>
        <w:rPr>
          <w:szCs w:val="24"/>
        </w:rPr>
      </w:pPr>
      <w:r w:rsidRPr="00110216">
        <w:rPr>
          <w:szCs w:val="24"/>
        </w:rPr>
        <w:t xml:space="preserve">In Fällen des § 8 DWMV müssen Streitigkeiten zunächst vor die </w:t>
      </w:r>
      <w:r w:rsidR="00BD2945" w:rsidRPr="00110216">
        <w:rPr>
          <w:szCs w:val="24"/>
        </w:rPr>
        <w:t>Vermittlungs-Stelle</w:t>
      </w:r>
      <w:r w:rsidRPr="00110216">
        <w:rPr>
          <w:szCs w:val="24"/>
        </w:rPr>
        <w:t xml:space="preserve"> gebracht werden. </w:t>
      </w:r>
      <w:r w:rsidR="00EE034E" w:rsidRPr="00110216">
        <w:rPr>
          <w:szCs w:val="24"/>
        </w:rPr>
        <w:t xml:space="preserve">Bei </w:t>
      </w:r>
      <w:r w:rsidR="00AA6875" w:rsidRPr="00110216">
        <w:rPr>
          <w:szCs w:val="24"/>
        </w:rPr>
        <w:t xml:space="preserve">anderen </w:t>
      </w:r>
      <w:r w:rsidR="00EE034E" w:rsidRPr="00110216">
        <w:rPr>
          <w:szCs w:val="24"/>
        </w:rPr>
        <w:t xml:space="preserve">Streitigkeiten bleibt der Rechtsweg zu den Kirchengerichten unberührt. </w:t>
      </w:r>
    </w:p>
    <w:p w14:paraId="0C725F1D" w14:textId="77777777" w:rsidR="008614F1" w:rsidRDefault="008614F1">
      <w:pPr>
        <w:rPr>
          <w:szCs w:val="24"/>
        </w:rPr>
      </w:pPr>
      <w:r>
        <w:rPr>
          <w:szCs w:val="24"/>
        </w:rPr>
        <w:br w:type="page"/>
      </w:r>
    </w:p>
    <w:p w14:paraId="08BB45CD" w14:textId="7F196631" w:rsidR="00EE034E" w:rsidRPr="00110216" w:rsidRDefault="00BE1902" w:rsidP="008B7B02">
      <w:pPr>
        <w:widowControl w:val="0"/>
        <w:spacing w:before="120" w:after="120"/>
        <w:rPr>
          <w:szCs w:val="24"/>
        </w:rPr>
      </w:pPr>
      <w:r w:rsidRPr="00110216">
        <w:rPr>
          <w:szCs w:val="24"/>
        </w:rPr>
        <w:lastRenderedPageBreak/>
        <w:t>§ 1</w:t>
      </w:r>
      <w:r w:rsidR="00FE6D23" w:rsidRPr="00110216">
        <w:rPr>
          <w:szCs w:val="24"/>
        </w:rPr>
        <w:t>2</w:t>
      </w:r>
      <w:r w:rsidRPr="00110216">
        <w:rPr>
          <w:szCs w:val="24"/>
        </w:rPr>
        <w:tab/>
        <w:t xml:space="preserve">Änderungen der </w:t>
      </w:r>
      <w:r w:rsidR="00BD2945" w:rsidRPr="00110216">
        <w:rPr>
          <w:szCs w:val="24"/>
        </w:rPr>
        <w:t>Geschäfts-Ordnung</w:t>
      </w:r>
    </w:p>
    <w:p w14:paraId="07A2999C" w14:textId="110F81BB" w:rsidR="00110216" w:rsidRDefault="00BE1902" w:rsidP="008614F1">
      <w:pPr>
        <w:widowControl w:val="0"/>
        <w:tabs>
          <w:tab w:val="left" w:pos="1134"/>
        </w:tabs>
        <w:spacing w:before="120" w:after="120"/>
        <w:ind w:left="1134" w:hanging="425"/>
        <w:rPr>
          <w:szCs w:val="24"/>
        </w:rPr>
      </w:pPr>
      <w:r w:rsidRPr="00110216">
        <w:rPr>
          <w:szCs w:val="24"/>
        </w:rPr>
        <w:t>(1)</w:t>
      </w:r>
      <w:r w:rsidR="00D07D2C" w:rsidRPr="00110216">
        <w:rPr>
          <w:szCs w:val="24"/>
        </w:rPr>
        <w:tab/>
      </w:r>
      <w:r w:rsidRPr="00110216">
        <w:rPr>
          <w:szCs w:val="24"/>
        </w:rPr>
        <w:t xml:space="preserve">Die </w:t>
      </w:r>
      <w:r w:rsidR="00BD2945" w:rsidRPr="00110216">
        <w:rPr>
          <w:szCs w:val="24"/>
        </w:rPr>
        <w:t>Geschäfts-Ordnung</w:t>
      </w:r>
      <w:r w:rsidRPr="00110216">
        <w:rPr>
          <w:szCs w:val="24"/>
        </w:rPr>
        <w:t xml:space="preserve"> kann nur durch gemeinsamen Beschluss von Werkstatt, </w:t>
      </w:r>
      <w:r w:rsidR="00BD2945" w:rsidRPr="00110216">
        <w:rPr>
          <w:szCs w:val="24"/>
        </w:rPr>
        <w:t>Werkstatt-Rat</w:t>
      </w:r>
      <w:r w:rsidRPr="00110216">
        <w:rPr>
          <w:szCs w:val="24"/>
        </w:rPr>
        <w:t xml:space="preserve"> und Frauen</w:t>
      </w:r>
      <w:r w:rsidR="008614F1">
        <w:rPr>
          <w:szCs w:val="24"/>
        </w:rPr>
        <w:t>-B</w:t>
      </w:r>
      <w:r w:rsidRPr="00110216">
        <w:rPr>
          <w:szCs w:val="24"/>
        </w:rPr>
        <w:t xml:space="preserve">eauftragter geändert werden. Die Änderung muss schriftlich erfolgen. </w:t>
      </w:r>
    </w:p>
    <w:p w14:paraId="2F27B552" w14:textId="7A1EB8C0" w:rsidR="00BE1902" w:rsidRPr="00110216" w:rsidRDefault="00BE1902" w:rsidP="00D07D2C">
      <w:pPr>
        <w:widowControl w:val="0"/>
        <w:tabs>
          <w:tab w:val="left" w:pos="1134"/>
        </w:tabs>
        <w:spacing w:before="120" w:after="120"/>
        <w:ind w:left="1134" w:hanging="425"/>
        <w:rPr>
          <w:szCs w:val="24"/>
        </w:rPr>
      </w:pPr>
      <w:r w:rsidRPr="00110216">
        <w:rPr>
          <w:szCs w:val="24"/>
        </w:rPr>
        <w:t>(2)</w:t>
      </w:r>
      <w:r w:rsidR="00D07D2C" w:rsidRPr="00110216">
        <w:rPr>
          <w:szCs w:val="24"/>
        </w:rPr>
        <w:tab/>
      </w:r>
      <w:r w:rsidRPr="00110216">
        <w:rPr>
          <w:szCs w:val="24"/>
        </w:rPr>
        <w:t xml:space="preserve">Sobald sich gesetzliche Bestimmungen ändern, ist die </w:t>
      </w:r>
      <w:r w:rsidR="00BD2945" w:rsidRPr="00110216">
        <w:rPr>
          <w:szCs w:val="24"/>
        </w:rPr>
        <w:t>Geschäfts-Ordnung</w:t>
      </w:r>
      <w:r w:rsidRPr="00110216">
        <w:rPr>
          <w:szCs w:val="24"/>
        </w:rPr>
        <w:t xml:space="preserve"> anzupassen. Anderenfalls gelten die gesetzlichen Bestimmungen. </w:t>
      </w:r>
    </w:p>
    <w:p w14:paraId="0654747E" w14:textId="64128B58" w:rsidR="003F2DF9" w:rsidRPr="00110216" w:rsidRDefault="00D07D2C" w:rsidP="00D07D2C">
      <w:pPr>
        <w:widowControl w:val="0"/>
        <w:tabs>
          <w:tab w:val="left" w:pos="1134"/>
        </w:tabs>
        <w:spacing w:before="120" w:after="120"/>
        <w:ind w:left="1134" w:hanging="425"/>
        <w:rPr>
          <w:szCs w:val="24"/>
        </w:rPr>
      </w:pPr>
      <w:r w:rsidRPr="00110216">
        <w:rPr>
          <w:szCs w:val="24"/>
        </w:rPr>
        <w:t>(3)</w:t>
      </w:r>
      <w:r w:rsidRPr="00110216">
        <w:rPr>
          <w:szCs w:val="24"/>
        </w:rPr>
        <w:tab/>
      </w:r>
      <w:r w:rsidR="00BE1902" w:rsidRPr="00110216">
        <w:rPr>
          <w:szCs w:val="24"/>
        </w:rPr>
        <w:t xml:space="preserve">Die </w:t>
      </w:r>
      <w:r w:rsidR="00BD2945" w:rsidRPr="00110216">
        <w:rPr>
          <w:szCs w:val="24"/>
        </w:rPr>
        <w:t>Geschäfts-Ordnung</w:t>
      </w:r>
      <w:r w:rsidR="00BE1902" w:rsidRPr="00110216">
        <w:rPr>
          <w:szCs w:val="24"/>
        </w:rPr>
        <w:t xml:space="preserve"> kann von jeder Partei mit einer Frist von drei Monaten gekündigt werden. Solange keine neue </w:t>
      </w:r>
      <w:r w:rsidR="00BD2945" w:rsidRPr="00110216">
        <w:rPr>
          <w:szCs w:val="24"/>
        </w:rPr>
        <w:t>Geschäfts-Ordnung</w:t>
      </w:r>
      <w:r w:rsidR="00BE1902" w:rsidRPr="00110216">
        <w:rPr>
          <w:szCs w:val="24"/>
        </w:rPr>
        <w:t xml:space="preserve"> vereinbart wurde, bleibt die gekündigte Fassung gültig.</w:t>
      </w:r>
    </w:p>
    <w:p w14:paraId="60226976" w14:textId="32773751" w:rsidR="005D06C5" w:rsidRPr="00110216" w:rsidRDefault="00D07D2C" w:rsidP="008B7B02">
      <w:pPr>
        <w:widowControl w:val="0"/>
        <w:spacing w:before="120" w:after="120"/>
        <w:rPr>
          <w:szCs w:val="24"/>
        </w:rPr>
      </w:pPr>
      <w:r w:rsidRPr="00110216">
        <w:rPr>
          <w:szCs w:val="24"/>
        </w:rPr>
        <w:t>§ 1</w:t>
      </w:r>
      <w:r w:rsidR="00FE6D23" w:rsidRPr="00110216">
        <w:rPr>
          <w:szCs w:val="24"/>
        </w:rPr>
        <w:t>3</w:t>
      </w:r>
      <w:r w:rsidRPr="00110216">
        <w:rPr>
          <w:szCs w:val="24"/>
        </w:rPr>
        <w:tab/>
        <w:t>In Kraft treten</w:t>
      </w:r>
    </w:p>
    <w:p w14:paraId="22770309" w14:textId="4D2F0758" w:rsidR="00AC6F7B" w:rsidRPr="00110216" w:rsidRDefault="005E7AD9" w:rsidP="00D07D2C">
      <w:pPr>
        <w:widowControl w:val="0"/>
        <w:spacing w:before="120" w:after="120"/>
        <w:ind w:left="709"/>
        <w:rPr>
          <w:szCs w:val="24"/>
        </w:rPr>
      </w:pPr>
      <w:r w:rsidRPr="00110216">
        <w:rPr>
          <w:szCs w:val="24"/>
        </w:rPr>
        <w:t xml:space="preserve">Diese </w:t>
      </w:r>
      <w:r w:rsidR="00BD2945" w:rsidRPr="00110216">
        <w:rPr>
          <w:szCs w:val="24"/>
        </w:rPr>
        <w:t>Geschäfts-Ordnung</w:t>
      </w:r>
      <w:r w:rsidRPr="00110216">
        <w:rPr>
          <w:szCs w:val="24"/>
        </w:rPr>
        <w:t xml:space="preserve"> </w:t>
      </w:r>
      <w:r w:rsidR="00BE1902" w:rsidRPr="00110216">
        <w:rPr>
          <w:szCs w:val="24"/>
        </w:rPr>
        <w:t>gilt</w:t>
      </w:r>
      <w:r w:rsidRPr="00110216">
        <w:rPr>
          <w:szCs w:val="24"/>
        </w:rPr>
        <w:t xml:space="preserve"> </w:t>
      </w:r>
      <w:r w:rsidR="004F5E8E" w:rsidRPr="00110216">
        <w:rPr>
          <w:szCs w:val="24"/>
        </w:rPr>
        <w:t>mit Beschluss der Werkstatt</w:t>
      </w:r>
      <w:r w:rsidR="00BE1902" w:rsidRPr="00110216">
        <w:rPr>
          <w:szCs w:val="24"/>
        </w:rPr>
        <w:t xml:space="preserve">, des </w:t>
      </w:r>
      <w:r w:rsidR="00BD2945" w:rsidRPr="00110216">
        <w:rPr>
          <w:szCs w:val="24"/>
        </w:rPr>
        <w:t>Werkstatt-Rat</w:t>
      </w:r>
      <w:r w:rsidR="00BE1902" w:rsidRPr="00110216">
        <w:rPr>
          <w:szCs w:val="24"/>
        </w:rPr>
        <w:t>es und der Frauen</w:t>
      </w:r>
      <w:r w:rsidR="008614F1">
        <w:rPr>
          <w:szCs w:val="24"/>
        </w:rPr>
        <w:t>-B</w:t>
      </w:r>
      <w:r w:rsidR="00BE1902" w:rsidRPr="00110216">
        <w:rPr>
          <w:szCs w:val="24"/>
        </w:rPr>
        <w:t xml:space="preserve">eauftragten der Werkstatt </w:t>
      </w:r>
      <w:r w:rsidR="000B5082" w:rsidRPr="00110216">
        <w:rPr>
          <w:szCs w:val="24"/>
        </w:rPr>
        <w:t>„</w:t>
      </w:r>
      <w:proofErr w:type="spellStart"/>
      <w:r w:rsidR="00BE1902" w:rsidRPr="00110216">
        <w:rPr>
          <w:szCs w:val="24"/>
          <w:highlight w:val="yellow"/>
        </w:rPr>
        <w:t>XY</w:t>
      </w:r>
      <w:r w:rsidR="000B5082" w:rsidRPr="00110216">
        <w:rPr>
          <w:szCs w:val="24"/>
        </w:rPr>
        <w:t>“</w:t>
      </w:r>
      <w:r w:rsidRPr="00110216">
        <w:rPr>
          <w:szCs w:val="24"/>
        </w:rPr>
        <w:t>am</w:t>
      </w:r>
      <w:proofErr w:type="spellEnd"/>
      <w:r w:rsidRPr="00110216">
        <w:rPr>
          <w:szCs w:val="24"/>
        </w:rPr>
        <w:t xml:space="preserve"> </w:t>
      </w:r>
      <w:r w:rsidR="00360D68" w:rsidRPr="00110216">
        <w:rPr>
          <w:szCs w:val="24"/>
          <w:highlight w:val="yellow"/>
        </w:rPr>
        <w:t>XX</w:t>
      </w:r>
      <w:r w:rsidRPr="00110216">
        <w:rPr>
          <w:szCs w:val="24"/>
          <w:highlight w:val="yellow"/>
        </w:rPr>
        <w:t>.</w:t>
      </w:r>
      <w:r w:rsidR="00360D68" w:rsidRPr="00110216">
        <w:rPr>
          <w:szCs w:val="24"/>
          <w:highlight w:val="yellow"/>
        </w:rPr>
        <w:t>YY</w:t>
      </w:r>
      <w:r w:rsidRPr="00110216">
        <w:rPr>
          <w:szCs w:val="24"/>
          <w:highlight w:val="yellow"/>
        </w:rPr>
        <w:t>.20</w:t>
      </w:r>
      <w:r w:rsidR="00360D68" w:rsidRPr="00110216">
        <w:rPr>
          <w:szCs w:val="24"/>
          <w:highlight w:val="yellow"/>
        </w:rPr>
        <w:t>XY</w:t>
      </w:r>
      <w:r w:rsidRPr="00110216">
        <w:rPr>
          <w:szCs w:val="24"/>
        </w:rPr>
        <w:t xml:space="preserve"> </w:t>
      </w:r>
      <w:r w:rsidR="00BE1902" w:rsidRPr="00110216">
        <w:rPr>
          <w:szCs w:val="24"/>
        </w:rPr>
        <w:t xml:space="preserve">für alle Verfahren der </w:t>
      </w:r>
      <w:r w:rsidR="00BD2945" w:rsidRPr="00110216">
        <w:rPr>
          <w:szCs w:val="24"/>
        </w:rPr>
        <w:t>Vermittlungs-Stelle</w:t>
      </w:r>
      <w:r w:rsidR="00BE1902" w:rsidRPr="00110216">
        <w:rPr>
          <w:szCs w:val="24"/>
        </w:rPr>
        <w:t xml:space="preserve"> nach den Regelungen der DWMV</w:t>
      </w:r>
      <w:r w:rsidRPr="00110216">
        <w:rPr>
          <w:szCs w:val="24"/>
        </w:rPr>
        <w:t>.</w:t>
      </w:r>
      <w:r w:rsidR="00111D48" w:rsidRPr="00110216">
        <w:rPr>
          <w:szCs w:val="24"/>
        </w:rPr>
        <w:t xml:space="preserve"> </w:t>
      </w:r>
    </w:p>
    <w:p w14:paraId="4ABC270B" w14:textId="77777777" w:rsidR="00AC6F7B" w:rsidRPr="00110216" w:rsidRDefault="00AC6F7B" w:rsidP="008B7B02">
      <w:pPr>
        <w:widowControl w:val="0"/>
        <w:spacing w:before="120" w:after="120"/>
        <w:rPr>
          <w:szCs w:val="24"/>
        </w:rPr>
      </w:pPr>
    </w:p>
    <w:p w14:paraId="2F32A25F" w14:textId="2000DDA5" w:rsidR="00AC6F7B" w:rsidRPr="00110216" w:rsidRDefault="00AC6F7B" w:rsidP="008B7B02">
      <w:pPr>
        <w:widowControl w:val="0"/>
        <w:spacing w:before="120" w:after="120"/>
        <w:rPr>
          <w:szCs w:val="24"/>
        </w:rPr>
      </w:pPr>
    </w:p>
    <w:p w14:paraId="5C43BCB6" w14:textId="77777777" w:rsidR="00D07D2C" w:rsidRPr="00110216" w:rsidRDefault="00D07D2C" w:rsidP="008B7B02">
      <w:pPr>
        <w:widowControl w:val="0"/>
        <w:spacing w:before="120" w:after="120"/>
        <w:rPr>
          <w:szCs w:val="24"/>
        </w:rPr>
      </w:pPr>
    </w:p>
    <w:tbl>
      <w:tblPr>
        <w:tblStyle w:val="Tabellenraster"/>
        <w:tblW w:w="9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6"/>
        <w:gridCol w:w="286"/>
        <w:gridCol w:w="2855"/>
        <w:gridCol w:w="285"/>
        <w:gridCol w:w="2855"/>
      </w:tblGrid>
      <w:tr w:rsidR="00030791" w:rsidRPr="00110216" w14:paraId="6798C5C3" w14:textId="77777777" w:rsidTr="00D07D2C">
        <w:tc>
          <w:tcPr>
            <w:tcW w:w="2835" w:type="dxa"/>
            <w:tcBorders>
              <w:top w:val="single" w:sz="4" w:space="0" w:color="auto"/>
            </w:tcBorders>
          </w:tcPr>
          <w:p w14:paraId="448BD407" w14:textId="77777777" w:rsidR="005E7AD9" w:rsidRPr="00110216" w:rsidRDefault="005E7AD9" w:rsidP="008B7B02">
            <w:pPr>
              <w:widowControl w:val="0"/>
              <w:spacing w:before="120" w:after="120"/>
              <w:rPr>
                <w:szCs w:val="24"/>
              </w:rPr>
            </w:pPr>
            <w:r w:rsidRPr="00110216">
              <w:rPr>
                <w:szCs w:val="24"/>
              </w:rPr>
              <w:t>Ort, Datum</w:t>
            </w:r>
          </w:p>
        </w:tc>
        <w:tc>
          <w:tcPr>
            <w:tcW w:w="284" w:type="dxa"/>
          </w:tcPr>
          <w:p w14:paraId="4351EF41" w14:textId="77777777" w:rsidR="005E7AD9" w:rsidRPr="00110216" w:rsidRDefault="005E7AD9" w:rsidP="008B7B02">
            <w:pPr>
              <w:widowControl w:val="0"/>
              <w:spacing w:before="120" w:after="120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9545ADE" w14:textId="77777777" w:rsidR="005E7AD9" w:rsidRPr="00110216" w:rsidRDefault="005E7AD9" w:rsidP="008B7B02">
            <w:pPr>
              <w:widowControl w:val="0"/>
              <w:spacing w:before="120" w:after="120"/>
              <w:rPr>
                <w:szCs w:val="24"/>
              </w:rPr>
            </w:pPr>
            <w:r w:rsidRPr="00110216">
              <w:rPr>
                <w:szCs w:val="24"/>
              </w:rPr>
              <w:t>Ort, Datum</w:t>
            </w:r>
          </w:p>
        </w:tc>
        <w:tc>
          <w:tcPr>
            <w:tcW w:w="283" w:type="dxa"/>
          </w:tcPr>
          <w:p w14:paraId="742ED0B6" w14:textId="77777777" w:rsidR="005E7AD9" w:rsidRPr="00110216" w:rsidRDefault="005E7AD9" w:rsidP="008B7B02">
            <w:pPr>
              <w:widowControl w:val="0"/>
              <w:spacing w:before="120" w:after="120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309BCB2" w14:textId="77777777" w:rsidR="005E7AD9" w:rsidRPr="00110216" w:rsidRDefault="005E7AD9" w:rsidP="008B7B02">
            <w:pPr>
              <w:widowControl w:val="0"/>
              <w:spacing w:before="120" w:after="120"/>
              <w:rPr>
                <w:szCs w:val="24"/>
              </w:rPr>
            </w:pPr>
            <w:r w:rsidRPr="00110216">
              <w:rPr>
                <w:szCs w:val="24"/>
              </w:rPr>
              <w:t>Ort, Datum</w:t>
            </w:r>
          </w:p>
        </w:tc>
      </w:tr>
      <w:tr w:rsidR="00030791" w:rsidRPr="00110216" w14:paraId="65521CDC" w14:textId="77777777" w:rsidTr="00D07D2C">
        <w:tc>
          <w:tcPr>
            <w:tcW w:w="2835" w:type="dxa"/>
            <w:tcBorders>
              <w:bottom w:val="single" w:sz="4" w:space="0" w:color="auto"/>
            </w:tcBorders>
          </w:tcPr>
          <w:p w14:paraId="6AE7C685" w14:textId="77777777" w:rsidR="005E7AD9" w:rsidRPr="00110216" w:rsidRDefault="005E7AD9" w:rsidP="008B7B02">
            <w:pPr>
              <w:widowControl w:val="0"/>
              <w:spacing w:before="120" w:after="120"/>
              <w:rPr>
                <w:szCs w:val="24"/>
              </w:rPr>
            </w:pPr>
          </w:p>
        </w:tc>
        <w:tc>
          <w:tcPr>
            <w:tcW w:w="284" w:type="dxa"/>
          </w:tcPr>
          <w:p w14:paraId="58B7BFBF" w14:textId="77777777" w:rsidR="005E7AD9" w:rsidRPr="00110216" w:rsidRDefault="005E7AD9" w:rsidP="008B7B02">
            <w:pPr>
              <w:widowControl w:val="0"/>
              <w:spacing w:before="120" w:after="120"/>
              <w:rPr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C43DDBA" w14:textId="77777777" w:rsidR="005E7AD9" w:rsidRPr="00110216" w:rsidRDefault="005E7AD9" w:rsidP="008B7B02">
            <w:pPr>
              <w:widowControl w:val="0"/>
              <w:spacing w:before="120" w:after="120"/>
              <w:rPr>
                <w:szCs w:val="24"/>
              </w:rPr>
            </w:pPr>
          </w:p>
        </w:tc>
        <w:tc>
          <w:tcPr>
            <w:tcW w:w="283" w:type="dxa"/>
          </w:tcPr>
          <w:p w14:paraId="729DEC27" w14:textId="77777777" w:rsidR="005E7AD9" w:rsidRPr="00110216" w:rsidRDefault="005E7AD9" w:rsidP="008B7B02">
            <w:pPr>
              <w:widowControl w:val="0"/>
              <w:spacing w:before="120" w:after="120"/>
              <w:rPr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F798E3A" w14:textId="77777777" w:rsidR="005E7AD9" w:rsidRPr="00110216" w:rsidRDefault="005E7AD9" w:rsidP="008B7B02">
            <w:pPr>
              <w:widowControl w:val="0"/>
              <w:spacing w:before="120" w:after="120"/>
              <w:rPr>
                <w:szCs w:val="24"/>
              </w:rPr>
            </w:pPr>
          </w:p>
        </w:tc>
      </w:tr>
      <w:tr w:rsidR="00030791" w:rsidRPr="00110216" w14:paraId="54289CD9" w14:textId="77777777" w:rsidTr="00D07D2C">
        <w:tc>
          <w:tcPr>
            <w:tcW w:w="2835" w:type="dxa"/>
            <w:tcBorders>
              <w:top w:val="single" w:sz="4" w:space="0" w:color="auto"/>
            </w:tcBorders>
          </w:tcPr>
          <w:p w14:paraId="1A2A234D" w14:textId="2ECE8674" w:rsidR="00030791" w:rsidRPr="00110216" w:rsidRDefault="00D07D2C" w:rsidP="008B7B02">
            <w:pPr>
              <w:widowControl w:val="0"/>
              <w:spacing w:before="120" w:after="120"/>
              <w:rPr>
                <w:szCs w:val="24"/>
              </w:rPr>
            </w:pPr>
            <w:r w:rsidRPr="00110216">
              <w:rPr>
                <w:szCs w:val="24"/>
              </w:rPr>
              <w:t>Unterschrift</w:t>
            </w:r>
          </w:p>
          <w:p w14:paraId="5D9912B8" w14:textId="297062B8" w:rsidR="005E7AD9" w:rsidRPr="00110216" w:rsidRDefault="008614F1" w:rsidP="008614F1">
            <w:pPr>
              <w:widowControl w:val="0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Werkstatt-R</w:t>
            </w:r>
            <w:r w:rsidR="00BD2945" w:rsidRPr="00110216">
              <w:rPr>
                <w:szCs w:val="24"/>
              </w:rPr>
              <w:t>at</w:t>
            </w:r>
          </w:p>
        </w:tc>
        <w:tc>
          <w:tcPr>
            <w:tcW w:w="284" w:type="dxa"/>
          </w:tcPr>
          <w:p w14:paraId="546FFD33" w14:textId="77777777" w:rsidR="005E7AD9" w:rsidRPr="00110216" w:rsidRDefault="005E7AD9" w:rsidP="008B7B02">
            <w:pPr>
              <w:widowControl w:val="0"/>
              <w:spacing w:before="120" w:after="120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D8AD634" w14:textId="77777777" w:rsidR="00D07D2C" w:rsidRPr="00110216" w:rsidRDefault="00D07D2C" w:rsidP="00D07D2C">
            <w:pPr>
              <w:widowControl w:val="0"/>
              <w:spacing w:before="120" w:after="120"/>
              <w:rPr>
                <w:szCs w:val="24"/>
              </w:rPr>
            </w:pPr>
            <w:r w:rsidRPr="00110216">
              <w:rPr>
                <w:szCs w:val="24"/>
              </w:rPr>
              <w:t>Unterschrift</w:t>
            </w:r>
          </w:p>
          <w:p w14:paraId="3C5B6BC4" w14:textId="6EB8E26A" w:rsidR="005E7AD9" w:rsidRPr="00110216" w:rsidRDefault="005E7AD9" w:rsidP="004F5E8E">
            <w:pPr>
              <w:widowControl w:val="0"/>
              <w:spacing w:before="120" w:after="120"/>
              <w:rPr>
                <w:szCs w:val="24"/>
              </w:rPr>
            </w:pPr>
            <w:r w:rsidRPr="00110216">
              <w:rPr>
                <w:szCs w:val="24"/>
              </w:rPr>
              <w:t>Werkstatt</w:t>
            </w:r>
          </w:p>
        </w:tc>
        <w:tc>
          <w:tcPr>
            <w:tcW w:w="283" w:type="dxa"/>
          </w:tcPr>
          <w:p w14:paraId="1A4206A9" w14:textId="77777777" w:rsidR="005E7AD9" w:rsidRPr="00110216" w:rsidRDefault="005E7AD9" w:rsidP="008B7B02">
            <w:pPr>
              <w:widowControl w:val="0"/>
              <w:spacing w:before="120" w:after="120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2064DAB" w14:textId="5BCBCDC0" w:rsidR="00030791" w:rsidRPr="00110216" w:rsidRDefault="00D07D2C" w:rsidP="008B7B02">
            <w:pPr>
              <w:widowControl w:val="0"/>
              <w:spacing w:before="120" w:after="120"/>
              <w:rPr>
                <w:szCs w:val="24"/>
              </w:rPr>
            </w:pPr>
            <w:r w:rsidRPr="00110216">
              <w:rPr>
                <w:szCs w:val="24"/>
              </w:rPr>
              <w:t>Unterschrift</w:t>
            </w:r>
          </w:p>
          <w:p w14:paraId="76DE95E0" w14:textId="0BECF208" w:rsidR="005E7AD9" w:rsidRPr="00110216" w:rsidRDefault="005E7AD9" w:rsidP="008614F1">
            <w:pPr>
              <w:widowControl w:val="0"/>
              <w:spacing w:before="120" w:after="120"/>
              <w:rPr>
                <w:szCs w:val="24"/>
              </w:rPr>
            </w:pPr>
            <w:r w:rsidRPr="00110216">
              <w:rPr>
                <w:szCs w:val="24"/>
              </w:rPr>
              <w:t>Frauen</w:t>
            </w:r>
            <w:r w:rsidR="008614F1">
              <w:rPr>
                <w:szCs w:val="24"/>
              </w:rPr>
              <w:t>-B</w:t>
            </w:r>
            <w:r w:rsidRPr="00110216">
              <w:rPr>
                <w:szCs w:val="24"/>
              </w:rPr>
              <w:t>eauftragte</w:t>
            </w:r>
          </w:p>
        </w:tc>
      </w:tr>
    </w:tbl>
    <w:p w14:paraId="35160F05" w14:textId="77777777" w:rsidR="00AC6F7B" w:rsidRPr="00110216" w:rsidRDefault="00AC6F7B" w:rsidP="008B7B02">
      <w:pPr>
        <w:widowControl w:val="0"/>
        <w:spacing w:before="120" w:after="120"/>
        <w:rPr>
          <w:szCs w:val="24"/>
        </w:rPr>
      </w:pPr>
    </w:p>
    <w:p w14:paraId="32FFFCB9" w14:textId="73037AC7" w:rsidR="00B35B3E" w:rsidRPr="00110216" w:rsidRDefault="00B35B3E" w:rsidP="008B7B02">
      <w:pPr>
        <w:widowControl w:val="0"/>
        <w:spacing w:before="120" w:after="120"/>
        <w:rPr>
          <w:szCs w:val="24"/>
        </w:rPr>
      </w:pPr>
      <w:bookmarkStart w:id="0" w:name="_GoBack"/>
      <w:bookmarkEnd w:id="0"/>
    </w:p>
    <w:sectPr w:rsidR="00B35B3E" w:rsidRPr="00110216" w:rsidSect="000B5082">
      <w:headerReference w:type="default" r:id="rId8"/>
      <w:footerReference w:type="default" r:id="rId9"/>
      <w:pgSz w:w="11906" w:h="16838"/>
      <w:pgMar w:top="1701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CD634" w14:textId="77777777" w:rsidR="003469C8" w:rsidRDefault="003469C8" w:rsidP="009112AA">
      <w:r>
        <w:separator/>
      </w:r>
    </w:p>
  </w:endnote>
  <w:endnote w:type="continuationSeparator" w:id="0">
    <w:p w14:paraId="493241D8" w14:textId="77777777" w:rsidR="003469C8" w:rsidRDefault="003469C8" w:rsidP="00911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206930264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081B1B" w14:textId="77777777" w:rsidR="005D7F44" w:rsidRPr="000B5082" w:rsidRDefault="005D7F44">
            <w:pPr>
              <w:pStyle w:val="Fuzeile"/>
              <w:jc w:val="right"/>
              <w:rPr>
                <w:sz w:val="20"/>
              </w:rPr>
            </w:pPr>
          </w:p>
          <w:tbl>
            <w:tblPr>
              <w:tblStyle w:val="Tabellenraster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24"/>
              <w:gridCol w:w="3024"/>
              <w:gridCol w:w="3022"/>
            </w:tblGrid>
            <w:tr w:rsidR="005D7F44" w:rsidRPr="008B0CFE" w14:paraId="1B5BE9EE" w14:textId="77777777" w:rsidTr="003733FF">
              <w:trPr>
                <w:trHeight w:val="425"/>
                <w:jc w:val="center"/>
              </w:trPr>
              <w:tc>
                <w:tcPr>
                  <w:tcW w:w="1667" w:type="pct"/>
                  <w:vAlign w:val="center"/>
                </w:tcPr>
                <w:p w14:paraId="0F8E7F25" w14:textId="7DE41D5D" w:rsidR="005D7F44" w:rsidRPr="008B0CFE" w:rsidRDefault="005D7F44" w:rsidP="005D7F44">
                  <w:pPr>
                    <w:jc w:val="center"/>
                  </w:pPr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0604B33A" wp14:editId="2DC51C86">
                        <wp:extent cx="266700" cy="257175"/>
                        <wp:effectExtent l="0" t="0" r="0" b="9525"/>
                        <wp:docPr id="4" name="Grafik 4" descr="Logo Beirat Mm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 Beirat Mm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7" w:type="pct"/>
                  <w:vAlign w:val="center"/>
                </w:tcPr>
                <w:p w14:paraId="68B057F3" w14:textId="04211A41" w:rsidR="005D7F44" w:rsidRPr="008B0CFE" w:rsidRDefault="005D7F44" w:rsidP="005D7F44">
                  <w:pPr>
                    <w:jc w:val="center"/>
                  </w:pPr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7D5C786E" wp14:editId="13000DE1">
                        <wp:extent cx="542925" cy="228600"/>
                        <wp:effectExtent l="0" t="0" r="9525" b="0"/>
                        <wp:docPr id="5" name="Grafik 5" descr="BeB Logo mit Rand_klei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eB Logo mit Rand_klei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7" w:type="pct"/>
                  <w:vAlign w:val="center"/>
                </w:tcPr>
                <w:p w14:paraId="502AF73E" w14:textId="7CCE0738" w:rsidR="005D7F44" w:rsidRPr="008B0CFE" w:rsidRDefault="005D7F44" w:rsidP="005D7F44">
                  <w:pPr>
                    <w:jc w:val="center"/>
                  </w:pPr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5F851549" wp14:editId="5D897157">
                        <wp:extent cx="742950" cy="238125"/>
                        <wp:effectExtent l="0" t="0" r="0" b="9525"/>
                        <wp:docPr id="6" name="Grafik 6" descr="aktuelles Diakonie-Logo 0803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aktuelles Diakonie-Logo 0803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B4EA6CD" w14:textId="46ED9845" w:rsidR="000B5082" w:rsidRPr="008614F1" w:rsidRDefault="000B5082">
            <w:pPr>
              <w:pStyle w:val="Fuzeile"/>
              <w:jc w:val="right"/>
              <w:rPr>
                <w:sz w:val="20"/>
              </w:rPr>
            </w:pPr>
            <w:r w:rsidRPr="008614F1">
              <w:rPr>
                <w:bCs/>
                <w:sz w:val="20"/>
                <w:szCs w:val="24"/>
              </w:rPr>
              <w:fldChar w:fldCharType="begin"/>
            </w:r>
            <w:r w:rsidRPr="008614F1">
              <w:rPr>
                <w:bCs/>
                <w:sz w:val="20"/>
              </w:rPr>
              <w:instrText>PAGE</w:instrText>
            </w:r>
            <w:r w:rsidRPr="008614F1">
              <w:rPr>
                <w:bCs/>
                <w:sz w:val="20"/>
                <w:szCs w:val="24"/>
              </w:rPr>
              <w:fldChar w:fldCharType="separate"/>
            </w:r>
            <w:r w:rsidR="00E97278">
              <w:rPr>
                <w:bCs/>
                <w:noProof/>
                <w:sz w:val="20"/>
              </w:rPr>
              <w:t>5</w:t>
            </w:r>
            <w:r w:rsidRPr="008614F1">
              <w:rPr>
                <w:bCs/>
                <w:sz w:val="20"/>
                <w:szCs w:val="24"/>
              </w:rPr>
              <w:fldChar w:fldCharType="end"/>
            </w:r>
            <w:r w:rsidR="00110216" w:rsidRPr="008614F1">
              <w:rPr>
                <w:bCs/>
                <w:sz w:val="20"/>
                <w:szCs w:val="24"/>
              </w:rPr>
              <w:t>/</w:t>
            </w:r>
            <w:r w:rsidRPr="008614F1">
              <w:rPr>
                <w:bCs/>
                <w:sz w:val="20"/>
                <w:szCs w:val="24"/>
              </w:rPr>
              <w:fldChar w:fldCharType="begin"/>
            </w:r>
            <w:r w:rsidRPr="008614F1">
              <w:rPr>
                <w:bCs/>
                <w:sz w:val="20"/>
              </w:rPr>
              <w:instrText>NUMPAGES</w:instrText>
            </w:r>
            <w:r w:rsidRPr="008614F1">
              <w:rPr>
                <w:bCs/>
                <w:sz w:val="20"/>
                <w:szCs w:val="24"/>
              </w:rPr>
              <w:fldChar w:fldCharType="separate"/>
            </w:r>
            <w:r w:rsidR="00E97278">
              <w:rPr>
                <w:bCs/>
                <w:noProof/>
                <w:sz w:val="20"/>
              </w:rPr>
              <w:t>5</w:t>
            </w:r>
            <w:r w:rsidRPr="008614F1">
              <w:rPr>
                <w:bCs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B97F1" w14:textId="77777777" w:rsidR="003469C8" w:rsidRDefault="003469C8" w:rsidP="009112AA">
      <w:r>
        <w:separator/>
      </w:r>
    </w:p>
  </w:footnote>
  <w:footnote w:type="continuationSeparator" w:id="0">
    <w:p w14:paraId="3E45A204" w14:textId="77777777" w:rsidR="003469C8" w:rsidRDefault="003469C8" w:rsidP="00911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D23F4" w14:textId="1872FA43" w:rsidR="008614F1" w:rsidRPr="008614F1" w:rsidRDefault="008614F1">
    <w:pPr>
      <w:pStyle w:val="Kopfzeile"/>
      <w:rPr>
        <w:color w:val="808080" w:themeColor="background1" w:themeShade="80"/>
        <w:sz w:val="18"/>
      </w:rPr>
    </w:pPr>
    <w:r w:rsidRPr="008614F1">
      <w:rPr>
        <w:color w:val="808080" w:themeColor="background1" w:themeShade="80"/>
        <w:sz w:val="18"/>
      </w:rPr>
      <w:t xml:space="preserve">Stand </w:t>
    </w:r>
    <w:r>
      <w:rPr>
        <w:color w:val="808080" w:themeColor="background1" w:themeShade="80"/>
        <w:sz w:val="18"/>
      </w:rPr>
      <w:t>April</w:t>
    </w:r>
    <w:r w:rsidRPr="008614F1">
      <w:rPr>
        <w:color w:val="808080" w:themeColor="background1" w:themeShade="80"/>
        <w:sz w:val="18"/>
      </w:rPr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61BA"/>
    <w:multiLevelType w:val="hybridMultilevel"/>
    <w:tmpl w:val="83B63F4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E9620F"/>
    <w:multiLevelType w:val="hybridMultilevel"/>
    <w:tmpl w:val="AAA02F8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C54FCB"/>
    <w:multiLevelType w:val="multilevel"/>
    <w:tmpl w:val="C1988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C219F8"/>
    <w:multiLevelType w:val="hybridMultilevel"/>
    <w:tmpl w:val="FABE0E30"/>
    <w:lvl w:ilvl="0" w:tplc="914EF428">
      <w:start w:val="1"/>
      <w:numFmt w:val="bullet"/>
      <w:lvlText w:val="­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09391D"/>
    <w:multiLevelType w:val="hybridMultilevel"/>
    <w:tmpl w:val="78AE37C8"/>
    <w:lvl w:ilvl="0" w:tplc="0407000F">
      <w:start w:val="1"/>
      <w:numFmt w:val="decimal"/>
      <w:lvlText w:val="%1."/>
      <w:lvlJc w:val="left"/>
      <w:pPr>
        <w:ind w:left="1069" w:hanging="360"/>
      </w:p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E157845"/>
    <w:multiLevelType w:val="hybridMultilevel"/>
    <w:tmpl w:val="6FD0F712"/>
    <w:lvl w:ilvl="0" w:tplc="0407000F">
      <w:start w:val="1"/>
      <w:numFmt w:val="decimal"/>
      <w:lvlText w:val="%1.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8424D9E"/>
    <w:multiLevelType w:val="hybridMultilevel"/>
    <w:tmpl w:val="C8A6FEFE"/>
    <w:lvl w:ilvl="0" w:tplc="6BA64A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2AA"/>
    <w:rsid w:val="00003720"/>
    <w:rsid w:val="000051D5"/>
    <w:rsid w:val="00017344"/>
    <w:rsid w:val="000233C6"/>
    <w:rsid w:val="00030791"/>
    <w:rsid w:val="000363E0"/>
    <w:rsid w:val="0008567D"/>
    <w:rsid w:val="000903DB"/>
    <w:rsid w:val="000B5082"/>
    <w:rsid w:val="00110216"/>
    <w:rsid w:val="00111D48"/>
    <w:rsid w:val="00122F2B"/>
    <w:rsid w:val="00135FC4"/>
    <w:rsid w:val="00144FE1"/>
    <w:rsid w:val="00160821"/>
    <w:rsid w:val="00194116"/>
    <w:rsid w:val="00195943"/>
    <w:rsid w:val="001A3E69"/>
    <w:rsid w:val="001D5784"/>
    <w:rsid w:val="002100C0"/>
    <w:rsid w:val="00226904"/>
    <w:rsid w:val="002B6C0F"/>
    <w:rsid w:val="002B6FC6"/>
    <w:rsid w:val="002C10B6"/>
    <w:rsid w:val="002D62BB"/>
    <w:rsid w:val="002E2374"/>
    <w:rsid w:val="002E444E"/>
    <w:rsid w:val="002F08D2"/>
    <w:rsid w:val="002F0B1F"/>
    <w:rsid w:val="002F667D"/>
    <w:rsid w:val="00302217"/>
    <w:rsid w:val="00306C89"/>
    <w:rsid w:val="00344C55"/>
    <w:rsid w:val="003469C8"/>
    <w:rsid w:val="003539C9"/>
    <w:rsid w:val="00356850"/>
    <w:rsid w:val="00360D68"/>
    <w:rsid w:val="0036151A"/>
    <w:rsid w:val="003735C1"/>
    <w:rsid w:val="003A2806"/>
    <w:rsid w:val="003B3194"/>
    <w:rsid w:val="003D2EB0"/>
    <w:rsid w:val="003D5022"/>
    <w:rsid w:val="003E2E11"/>
    <w:rsid w:val="003F2DF9"/>
    <w:rsid w:val="004033A1"/>
    <w:rsid w:val="0043052E"/>
    <w:rsid w:val="004318AF"/>
    <w:rsid w:val="004439AF"/>
    <w:rsid w:val="00463CCF"/>
    <w:rsid w:val="004740BA"/>
    <w:rsid w:val="004C0680"/>
    <w:rsid w:val="004C3494"/>
    <w:rsid w:val="004F2BD0"/>
    <w:rsid w:val="004F5E8E"/>
    <w:rsid w:val="00544BED"/>
    <w:rsid w:val="00597E54"/>
    <w:rsid w:val="005B70B0"/>
    <w:rsid w:val="005D06C5"/>
    <w:rsid w:val="005D5BD7"/>
    <w:rsid w:val="005D7F44"/>
    <w:rsid w:val="005E7AD9"/>
    <w:rsid w:val="0061540B"/>
    <w:rsid w:val="0068243E"/>
    <w:rsid w:val="006B4FDA"/>
    <w:rsid w:val="006B60BE"/>
    <w:rsid w:val="006C0647"/>
    <w:rsid w:val="006C4AD0"/>
    <w:rsid w:val="006D2ED5"/>
    <w:rsid w:val="006E408F"/>
    <w:rsid w:val="00711D03"/>
    <w:rsid w:val="00751CE9"/>
    <w:rsid w:val="00754EB6"/>
    <w:rsid w:val="007641D2"/>
    <w:rsid w:val="007843AA"/>
    <w:rsid w:val="007B3092"/>
    <w:rsid w:val="007C69B5"/>
    <w:rsid w:val="007D1899"/>
    <w:rsid w:val="007E3A3E"/>
    <w:rsid w:val="008147FA"/>
    <w:rsid w:val="0082580E"/>
    <w:rsid w:val="00834AD3"/>
    <w:rsid w:val="00835A9C"/>
    <w:rsid w:val="008614F1"/>
    <w:rsid w:val="00863BD8"/>
    <w:rsid w:val="00866194"/>
    <w:rsid w:val="008A4DB9"/>
    <w:rsid w:val="008B7B02"/>
    <w:rsid w:val="008C089A"/>
    <w:rsid w:val="008F4525"/>
    <w:rsid w:val="009112AA"/>
    <w:rsid w:val="00933CD2"/>
    <w:rsid w:val="00941C2A"/>
    <w:rsid w:val="00942011"/>
    <w:rsid w:val="00957560"/>
    <w:rsid w:val="009728ED"/>
    <w:rsid w:val="00983F35"/>
    <w:rsid w:val="009A2CD6"/>
    <w:rsid w:val="009B33AE"/>
    <w:rsid w:val="009C032E"/>
    <w:rsid w:val="009D1B1F"/>
    <w:rsid w:val="009E3865"/>
    <w:rsid w:val="009F0B86"/>
    <w:rsid w:val="00A17F02"/>
    <w:rsid w:val="00A20DA5"/>
    <w:rsid w:val="00A43030"/>
    <w:rsid w:val="00A46CD3"/>
    <w:rsid w:val="00A9321D"/>
    <w:rsid w:val="00AA2B9D"/>
    <w:rsid w:val="00AA6875"/>
    <w:rsid w:val="00AB2713"/>
    <w:rsid w:val="00AC572B"/>
    <w:rsid w:val="00AC6F7B"/>
    <w:rsid w:val="00B21481"/>
    <w:rsid w:val="00B2553C"/>
    <w:rsid w:val="00B35B3E"/>
    <w:rsid w:val="00B5028B"/>
    <w:rsid w:val="00B52024"/>
    <w:rsid w:val="00B5362A"/>
    <w:rsid w:val="00B71765"/>
    <w:rsid w:val="00B7608C"/>
    <w:rsid w:val="00B77DBA"/>
    <w:rsid w:val="00B81126"/>
    <w:rsid w:val="00B967B0"/>
    <w:rsid w:val="00BD2945"/>
    <w:rsid w:val="00BE1902"/>
    <w:rsid w:val="00C03FF8"/>
    <w:rsid w:val="00C06350"/>
    <w:rsid w:val="00C209D9"/>
    <w:rsid w:val="00C349CD"/>
    <w:rsid w:val="00CA494C"/>
    <w:rsid w:val="00CB5036"/>
    <w:rsid w:val="00D05131"/>
    <w:rsid w:val="00D06203"/>
    <w:rsid w:val="00D07D2C"/>
    <w:rsid w:val="00D46253"/>
    <w:rsid w:val="00D96AB2"/>
    <w:rsid w:val="00DC0D6D"/>
    <w:rsid w:val="00DC1E32"/>
    <w:rsid w:val="00DC514A"/>
    <w:rsid w:val="00DE1495"/>
    <w:rsid w:val="00DE49BF"/>
    <w:rsid w:val="00E05665"/>
    <w:rsid w:val="00E20240"/>
    <w:rsid w:val="00E30904"/>
    <w:rsid w:val="00E50232"/>
    <w:rsid w:val="00E70BA8"/>
    <w:rsid w:val="00E97278"/>
    <w:rsid w:val="00EE034E"/>
    <w:rsid w:val="00F00D68"/>
    <w:rsid w:val="00F047D6"/>
    <w:rsid w:val="00F05DFD"/>
    <w:rsid w:val="00F1302B"/>
    <w:rsid w:val="00F3730A"/>
    <w:rsid w:val="00F55FD1"/>
    <w:rsid w:val="00F729A6"/>
    <w:rsid w:val="00F869B1"/>
    <w:rsid w:val="00F87092"/>
    <w:rsid w:val="00FA4D64"/>
    <w:rsid w:val="00FA58AC"/>
    <w:rsid w:val="00FC3B9A"/>
    <w:rsid w:val="00FD4962"/>
    <w:rsid w:val="00FE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24E2B5"/>
  <w15:chartTrackingRefBased/>
  <w15:docId w15:val="{527C20FA-82C3-486E-85D8-E535A92E8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pPr>
      <w:tabs>
        <w:tab w:val="left" w:pos="340"/>
      </w:tabs>
      <w:spacing w:before="60" w:after="60"/>
      <w:ind w:left="340" w:hanging="340"/>
    </w:pPr>
    <w:rPr>
      <w:rFonts w:ascii="Tahoma" w:hAnsi="Tahoma"/>
      <w:sz w:val="18"/>
    </w:rPr>
  </w:style>
  <w:style w:type="paragraph" w:styleId="Listenabsatz">
    <w:name w:val="List Paragraph"/>
    <w:basedOn w:val="Standard"/>
    <w:uiPriority w:val="34"/>
    <w:qFormat/>
    <w:rsid w:val="009112A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112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12AA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112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12AA"/>
    <w:rPr>
      <w:rFonts w:ascii="Arial" w:hAnsi="Arial"/>
      <w:sz w:val="24"/>
    </w:rPr>
  </w:style>
  <w:style w:type="table" w:styleId="Tabellenraster">
    <w:name w:val="Table Grid"/>
    <w:basedOn w:val="NormaleTabelle"/>
    <w:uiPriority w:val="59"/>
    <w:rsid w:val="005E7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05DFD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F05DFD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578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D5784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D5784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D578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D5784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578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5784"/>
    <w:rPr>
      <w:rFonts w:ascii="Segoe UI" w:hAnsi="Segoe UI" w:cs="Segoe UI"/>
      <w:sz w:val="18"/>
      <w:szCs w:val="18"/>
    </w:rPr>
  </w:style>
  <w:style w:type="paragraph" w:styleId="Liste">
    <w:name w:val="List"/>
    <w:basedOn w:val="Standard"/>
    <w:uiPriority w:val="99"/>
    <w:semiHidden/>
    <w:unhideWhenUsed/>
    <w:rsid w:val="004033A1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7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1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3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8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001F7-5D50-4934-8FFB-7BF401D37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1101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EWDE e.V.</Company>
  <LinksUpToDate>false</LinksUpToDate>
  <CharactersWithSpaces>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sigrid.gronbach</dc:creator>
  <cp:keywords/>
  <dc:description/>
  <cp:lastModifiedBy>strehler</cp:lastModifiedBy>
  <cp:revision>4</cp:revision>
  <cp:lastPrinted>2021-09-01T11:41:00Z</cp:lastPrinted>
  <dcterms:created xsi:type="dcterms:W3CDTF">2021-09-01T11:41:00Z</dcterms:created>
  <dcterms:modified xsi:type="dcterms:W3CDTF">2021-09-01T11:41:00Z</dcterms:modified>
</cp:coreProperties>
</file>